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B7638" w14:textId="7F761AAA" w:rsidR="00801F6D" w:rsidRDefault="00801F6D" w:rsidP="00801F6D">
      <w:pPr>
        <w:pStyle w:val="Titel"/>
        <w:pBdr>
          <w:bottom w:val="none" w:sz="0" w:space="0" w:color="auto"/>
        </w:pBdr>
        <w:spacing w:before="0"/>
      </w:pPr>
      <w:r>
        <w:t xml:space="preserve">SBV-News Nr. </w:t>
      </w:r>
      <w:r w:rsidR="00A44292">
        <w:t>7</w:t>
      </w:r>
      <w:r>
        <w:t xml:space="preserve"> (</w:t>
      </w:r>
      <w:r w:rsidR="00A44292">
        <w:t>12.</w:t>
      </w:r>
      <w:r>
        <w:t xml:space="preserve"> </w:t>
      </w:r>
      <w:r w:rsidR="00A44292">
        <w:t>–</w:t>
      </w:r>
      <w:r>
        <w:t xml:space="preserve"> </w:t>
      </w:r>
      <w:r w:rsidR="00896EA4">
        <w:t>16</w:t>
      </w:r>
      <w:r w:rsidR="00A44292">
        <w:t>.02.2024</w:t>
      </w:r>
      <w:r>
        <w:t>)</w:t>
      </w:r>
    </w:p>
    <w:p w14:paraId="53F9F841" w14:textId="0837BA3D" w:rsidR="000A2DA7" w:rsidRDefault="000A2DA7" w:rsidP="000A2DA7">
      <w:pPr>
        <w:pStyle w:val="Titel4"/>
      </w:pPr>
      <w:r>
        <w:t>Petition überreicht</w:t>
      </w:r>
    </w:p>
    <w:p w14:paraId="37B5B9CB" w14:textId="37561111" w:rsidR="000A2DA7" w:rsidRDefault="000A2DA7" w:rsidP="000A2DA7">
      <w:r>
        <w:t>SBV und Agora</w:t>
      </w:r>
      <w:r w:rsidR="003143C2">
        <w:t xml:space="preserve"> übergaben</w:t>
      </w:r>
      <w:r>
        <w:t xml:space="preserve"> in fünf verschiedenen Delegationen die lancierte Petition «Forderungen der Landwirtschaft» </w:t>
      </w:r>
      <w:r w:rsidR="003143C2">
        <w:t xml:space="preserve">mit mehr als 65'000 Unterschriften an </w:t>
      </w:r>
      <w:r>
        <w:t xml:space="preserve">Migros, Coop, Aldi und Lidl sowie an </w:t>
      </w:r>
      <w:r w:rsidR="00896EA4">
        <w:t xml:space="preserve">den </w:t>
      </w:r>
      <w:r>
        <w:t xml:space="preserve">Bundesrat. Hauptziel ist es, damit die Preisforderungen zu unterstreichen. Die Preisverhandlungen finden in den nächsten Wochen in den Branchen statt. Die Regierung wird aufgefordert, auf Sparprogramme zu verzichten, neue Auflagen zu entschädigen und generell die Agrarpolitik administrativ </w:t>
      </w:r>
      <w:r w:rsidR="00614B8A">
        <w:t>zu vereinfachen</w:t>
      </w:r>
      <w:r>
        <w:t xml:space="preserve">. </w:t>
      </w:r>
    </w:p>
    <w:p w14:paraId="23E310B9" w14:textId="5A02200B" w:rsidR="00801F6D" w:rsidRDefault="00A44292" w:rsidP="00801F6D">
      <w:pPr>
        <w:pStyle w:val="Titel4"/>
      </w:pPr>
      <w:r>
        <w:t>Biodiversitätsinitiative</w:t>
      </w:r>
      <w:r w:rsidR="00B95DF2">
        <w:t xml:space="preserve"> </w:t>
      </w:r>
    </w:p>
    <w:p w14:paraId="59053C88" w14:textId="439A3961" w:rsidR="00801F6D" w:rsidRDefault="00B95DF2" w:rsidP="00801F6D">
      <w:r>
        <w:t>D</w:t>
      </w:r>
      <w:r w:rsidR="00A44292">
        <w:t xml:space="preserve">ie </w:t>
      </w:r>
      <w:hyperlink r:id="rId8" w:history="1">
        <w:r w:rsidR="00A44292" w:rsidRPr="00896EA4">
          <w:rPr>
            <w:rStyle w:val="Hyperlink"/>
          </w:rPr>
          <w:t>Biodiversitätsinitiative</w:t>
        </w:r>
      </w:hyperlink>
      <w:r w:rsidR="00614B8A">
        <w:t xml:space="preserve"> kommt</w:t>
      </w:r>
      <w:r>
        <w:t xml:space="preserve"> </w:t>
      </w:r>
      <w:r w:rsidR="00A44292">
        <w:t>am 22. September</w:t>
      </w:r>
      <w:r w:rsidR="0054485E">
        <w:t xml:space="preserve"> </w:t>
      </w:r>
      <w:r w:rsidR="00A44292">
        <w:t>zur Abstimmung</w:t>
      </w:r>
      <w:r w:rsidR="00614B8A">
        <w:t xml:space="preserve">. </w:t>
      </w:r>
      <w:r w:rsidR="00A44292">
        <w:t>In einem digitalen Austausch mit den Mitgliedorganisationen</w:t>
      </w:r>
      <w:r w:rsidR="000A2DA7">
        <w:t xml:space="preserve"> </w:t>
      </w:r>
      <w:r w:rsidR="00614B8A">
        <w:t>besprach</w:t>
      </w:r>
      <w:r w:rsidR="00EB7C6A">
        <w:t xml:space="preserve"> der SBV</w:t>
      </w:r>
      <w:r w:rsidR="00A44292">
        <w:t xml:space="preserve"> </w:t>
      </w:r>
      <w:r w:rsidR="00EB7C6A">
        <w:t xml:space="preserve">die </w:t>
      </w:r>
      <w:r w:rsidR="00A44292">
        <w:t>Umsetzung der Massnahmen und den Zeitplan. Bis Mitte Juni läuft</w:t>
      </w:r>
      <w:r w:rsidR="00D81636">
        <w:t xml:space="preserve"> </w:t>
      </w:r>
      <w:r w:rsidR="00A44292">
        <w:t>die Informations</w:t>
      </w:r>
      <w:r w:rsidR="000A2DA7">
        <w:t>phase</w:t>
      </w:r>
      <w:r w:rsidR="00D81636">
        <w:t xml:space="preserve"> und anschliessend s</w:t>
      </w:r>
      <w:r w:rsidR="00A44292">
        <w:t>tartet die eigentliche Abstimmungskampagne</w:t>
      </w:r>
      <w:r w:rsidR="00D81636">
        <w:t>. Das</w:t>
      </w:r>
      <w:r w:rsidR="00A44292">
        <w:t xml:space="preserve"> Ziel ist</w:t>
      </w:r>
      <w:r w:rsidR="00D81636">
        <w:t>,</w:t>
      </w:r>
      <w:r w:rsidR="00A44292">
        <w:t xml:space="preserve"> Anfang August </w:t>
      </w:r>
      <w:r w:rsidR="000A2DA7">
        <w:t xml:space="preserve">alles Material </w:t>
      </w:r>
      <w:r w:rsidR="00A44292">
        <w:t>bereit</w:t>
      </w:r>
      <w:r w:rsidR="000A2DA7">
        <w:t xml:space="preserve"> </w:t>
      </w:r>
      <w:r w:rsidR="00614B8A">
        <w:t>zu haben</w:t>
      </w:r>
      <w:r w:rsidR="000A2DA7">
        <w:t xml:space="preserve">. </w:t>
      </w:r>
      <w:r w:rsidR="00A44292">
        <w:t>Für den Einsatz im unbezahlten Raum stell</w:t>
      </w:r>
      <w:r w:rsidR="00D81636">
        <w:t>t der SBV</w:t>
      </w:r>
      <w:r w:rsidR="00A44292">
        <w:t xml:space="preserve"> wiederum Fahnen, Kleber, Tafeln und Blachen zur Verfügung und einen Flyer</w:t>
      </w:r>
      <w:r w:rsidR="009C0130" w:rsidRPr="009C0130">
        <w:t xml:space="preserve"> </w:t>
      </w:r>
      <w:r w:rsidR="009C0130">
        <w:t>zum Verteilen</w:t>
      </w:r>
      <w:r w:rsidR="00A44292">
        <w:t>.</w:t>
      </w:r>
      <w:r w:rsidR="00EB7C6A">
        <w:t xml:space="preserve"> </w:t>
      </w:r>
      <w:r w:rsidR="000A2DA7">
        <w:t>Wir danken für die</w:t>
      </w:r>
      <w:r w:rsidR="00A44292">
        <w:t xml:space="preserve"> Unterstützung</w:t>
      </w:r>
      <w:r w:rsidR="000A2DA7">
        <w:t>!</w:t>
      </w:r>
    </w:p>
    <w:p w14:paraId="5E3A432C" w14:textId="75C619C7" w:rsidR="000A2DA7" w:rsidRDefault="000A2DA7" w:rsidP="000A2DA7">
      <w:pPr>
        <w:pStyle w:val="Titel4"/>
      </w:pPr>
      <w:r>
        <w:rPr>
          <w:bCs/>
          <w:szCs w:val="24"/>
        </w:rPr>
        <w:t>Tagung «Internationales»</w:t>
      </w:r>
    </w:p>
    <w:p w14:paraId="7C2FE01F" w14:textId="113F8CDB" w:rsidR="000A2DA7" w:rsidRPr="006944A2" w:rsidRDefault="000A2DA7" w:rsidP="000A2DA7">
      <w:pPr>
        <w:rPr>
          <w:sz w:val="22"/>
          <w:szCs w:val="22"/>
        </w:rPr>
      </w:pPr>
      <w:r>
        <w:t xml:space="preserve">Die Arbeitsgruppe «Internationales» des SBV, </w:t>
      </w:r>
      <w:r w:rsidR="00614B8A">
        <w:t>die</w:t>
      </w:r>
      <w:r>
        <w:t xml:space="preserve"> alle</w:t>
      </w:r>
      <w:r w:rsidR="00614B8A">
        <w:t>n</w:t>
      </w:r>
      <w:r>
        <w:t xml:space="preserve"> Mitgliederorganisationen </w:t>
      </w:r>
      <w:r w:rsidR="003143C2">
        <w:t>offensteht</w:t>
      </w:r>
      <w:r>
        <w:t xml:space="preserve">, führte ihre jährliche Tagung durch. </w:t>
      </w:r>
      <w:r w:rsidR="00614B8A">
        <w:t>Es ging um die</w:t>
      </w:r>
      <w:r>
        <w:t xml:space="preserve"> aktuelle Handels- und Europapolitik: WTO-Ministerkonferenz, Freihandelsabkommen mit Indien und Chile, Agrarpolitik im Südtirol und in Bayern, Mandat des Bundes für Verhandlungen mit der EU, EU-Entwaldungsverordnung und internationale Agrarmärkte.</w:t>
      </w:r>
    </w:p>
    <w:p w14:paraId="3FA55EA3" w14:textId="77777777" w:rsidR="00396CB6" w:rsidRPr="00540666" w:rsidRDefault="00396CB6" w:rsidP="00396CB6">
      <w:pPr>
        <w:pStyle w:val="Titel4"/>
        <w:rPr>
          <w:bCs/>
          <w:szCs w:val="24"/>
        </w:rPr>
      </w:pPr>
      <w:r w:rsidRPr="00540666">
        <w:rPr>
          <w:bCs/>
          <w:szCs w:val="24"/>
        </w:rPr>
        <w:t>Projekt «1000 für die Biodiversität»</w:t>
      </w:r>
    </w:p>
    <w:p w14:paraId="462C5860" w14:textId="7EB3EC2A" w:rsidR="00396CB6" w:rsidRDefault="00396CB6" w:rsidP="00396CB6">
      <w:r>
        <w:t xml:space="preserve">Diese Woche wurde das Projekt </w:t>
      </w:r>
      <w:hyperlink r:id="rId9" w:history="1">
        <w:r w:rsidRPr="00736716">
          <w:rPr>
            <w:rStyle w:val="Hyperlink"/>
          </w:rPr>
          <w:t>«1000 für die Biodiversität»</w:t>
        </w:r>
      </w:hyperlink>
      <w:r>
        <w:t xml:space="preserve"> lanciert. Im Rahmen dieses Projekts, welches Coop </w:t>
      </w:r>
      <w:r w:rsidR="000A2DA7">
        <w:t>finanziell unterstützt</w:t>
      </w:r>
      <w:r>
        <w:t xml:space="preserve">, </w:t>
      </w:r>
      <w:r w:rsidR="000A2DA7">
        <w:t xml:space="preserve">sollen </w:t>
      </w:r>
      <w:r>
        <w:t>1000</w:t>
      </w:r>
      <w:r w:rsidR="000A2DA7">
        <w:t xml:space="preserve"> neue</w:t>
      </w:r>
      <w:r>
        <w:t xml:space="preserve"> Elemente (Bäume und Kleinstrukturen) entstehen. Nach nur drei Tagen haben sich bereits 160 Betriebe für die Anlage von insgesamt 600 Elementen angemeldet. </w:t>
      </w:r>
    </w:p>
    <w:p w14:paraId="32CB9617" w14:textId="77777777" w:rsidR="00396CB6" w:rsidRDefault="00396CB6" w:rsidP="00396CB6">
      <w:pPr>
        <w:pStyle w:val="Titel4"/>
      </w:pPr>
      <w:proofErr w:type="spellStart"/>
      <w:r>
        <w:rPr>
          <w:bCs/>
        </w:rPr>
        <w:t>Junglandwirtekommission</w:t>
      </w:r>
      <w:proofErr w:type="spellEnd"/>
    </w:p>
    <w:p w14:paraId="4749AD92" w14:textId="4E0B5977" w:rsidR="00396CB6" w:rsidRDefault="00396CB6" w:rsidP="00396CB6">
      <w:r>
        <w:t xml:space="preserve">Die </w:t>
      </w:r>
      <w:proofErr w:type="spellStart"/>
      <w:r>
        <w:t>Junglandwirtekommission</w:t>
      </w:r>
      <w:proofErr w:type="spellEnd"/>
      <w:r>
        <w:t xml:space="preserve"> des SBV </w:t>
      </w:r>
      <w:r w:rsidR="000A2DA7">
        <w:t xml:space="preserve">diskutierte aktuellen </w:t>
      </w:r>
      <w:r>
        <w:t>Bauernprotest</w:t>
      </w:r>
      <w:r w:rsidR="003143C2">
        <w:t xml:space="preserve">e, ihre Rolle sowie </w:t>
      </w:r>
      <w:r>
        <w:t xml:space="preserve">das Positionspapier zu den Bildungsanforderungen zur Direktzahlungsberechtigung. </w:t>
      </w:r>
      <w:r w:rsidR="00F35954">
        <w:t>Der neue Name «Junglandwirtinnen und Junglandwirte»</w:t>
      </w:r>
      <w:r>
        <w:t xml:space="preserve"> </w:t>
      </w:r>
      <w:r w:rsidR="00F35954">
        <w:t xml:space="preserve">wird durch ein überarbeitetes </w:t>
      </w:r>
      <w:proofErr w:type="spellStart"/>
      <w:r>
        <w:t>Social</w:t>
      </w:r>
      <w:proofErr w:type="spellEnd"/>
      <w:r>
        <w:t xml:space="preserve">-Media-Konzept </w:t>
      </w:r>
      <w:r w:rsidR="00F35954">
        <w:t>ergänzt</w:t>
      </w:r>
      <w:r>
        <w:t xml:space="preserve">. </w:t>
      </w:r>
    </w:p>
    <w:p w14:paraId="16530C5B" w14:textId="2E68BAC2" w:rsidR="003143C2" w:rsidRDefault="003143C2" w:rsidP="003143C2">
      <w:pPr>
        <w:pStyle w:val="Titel4"/>
        <w:rPr>
          <w:bCs/>
        </w:rPr>
      </w:pPr>
      <w:proofErr w:type="spellStart"/>
      <w:r>
        <w:rPr>
          <w:bCs/>
        </w:rPr>
        <w:t>Agristat</w:t>
      </w:r>
      <w:proofErr w:type="spellEnd"/>
    </w:p>
    <w:p w14:paraId="0B0DC113" w14:textId="680E18C6" w:rsidR="003143C2" w:rsidRDefault="003143C2" w:rsidP="003143C2">
      <w:pPr>
        <w:rPr>
          <w:bCs/>
        </w:rPr>
      </w:pPr>
      <w:r>
        <w:rPr>
          <w:bCs/>
        </w:rPr>
        <w:t>Das statistische Monatsheft 2024-01 ist mit einer Übersicht zur Entwicklung des landwirtschaftlichen Aussenhandels</w:t>
      </w:r>
      <w:r w:rsidR="00896EA4" w:rsidRPr="00896EA4">
        <w:rPr>
          <w:bCs/>
        </w:rPr>
        <w:t xml:space="preserve"> </w:t>
      </w:r>
      <w:r w:rsidR="00896EA4">
        <w:rPr>
          <w:bCs/>
        </w:rPr>
        <w:t>erschienen</w:t>
      </w:r>
      <w:r>
        <w:rPr>
          <w:bCs/>
        </w:rPr>
        <w:t xml:space="preserve">. Die letzten Jahre führten mit Corona-Krise, Ukraine-Krieg und zunehmender Inflation zu sehr viel Bewegung im landwirtschaftlichen Aussenhandel. Das statistische Monatsheft ist ab sofort kostenlos zur Verfügung auf der </w:t>
      </w:r>
      <w:hyperlink r:id="rId10" w:history="1">
        <w:proofErr w:type="spellStart"/>
        <w:r w:rsidRPr="00125E12">
          <w:rPr>
            <w:rStyle w:val="Hyperlink"/>
            <w:bCs/>
          </w:rPr>
          <w:t>Agristat</w:t>
        </w:r>
        <w:proofErr w:type="spellEnd"/>
        <w:r w:rsidRPr="00125E12">
          <w:rPr>
            <w:rStyle w:val="Hyperlink"/>
            <w:bCs/>
          </w:rPr>
          <w:t>-Homepage</w:t>
        </w:r>
      </w:hyperlink>
      <w:r>
        <w:rPr>
          <w:bCs/>
        </w:rPr>
        <w:t xml:space="preserve"> zur Verfügung.</w:t>
      </w:r>
    </w:p>
    <w:p w14:paraId="732669AD" w14:textId="77777777" w:rsidR="00801F6D" w:rsidRDefault="00801F6D" w:rsidP="00801F6D">
      <w:pPr>
        <w:pStyle w:val="Titel4"/>
        <w:pBdr>
          <w:top w:val="single" w:sz="4" w:space="10" w:color="auto"/>
          <w:left w:val="single" w:sz="4" w:space="4" w:color="auto"/>
          <w:bottom w:val="single" w:sz="4" w:space="10" w:color="auto"/>
          <w:right w:val="single" w:sz="4" w:space="4" w:color="auto"/>
        </w:pBdr>
        <w:shd w:val="clear" w:color="9EA500" w:fill="E3E7B6"/>
      </w:pPr>
      <w:r>
        <w:fldChar w:fldCharType="begin">
          <w:ffData>
            <w:name w:val=""/>
            <w:enabled/>
            <w:calcOnExit w:val="0"/>
            <w:textInput>
              <w:default w:val="Notiz der Woche"/>
            </w:textInput>
          </w:ffData>
        </w:fldChar>
      </w:r>
      <w:r>
        <w:instrText xml:space="preserve"> FORMTEXT </w:instrText>
      </w:r>
      <w:r>
        <w:fldChar w:fldCharType="separate"/>
      </w:r>
      <w:r>
        <w:rPr>
          <w:noProof/>
        </w:rPr>
        <w:t>Notiz der Woche</w:t>
      </w:r>
      <w:r>
        <w:fldChar w:fldCharType="end"/>
      </w:r>
    </w:p>
    <w:p w14:paraId="23B118B8" w14:textId="51DD7E48" w:rsidR="00801F6D" w:rsidRDefault="00A44292" w:rsidP="00801F6D">
      <w:pPr>
        <w:pBdr>
          <w:top w:val="single" w:sz="4" w:space="10" w:color="auto"/>
          <w:left w:val="single" w:sz="4" w:space="4" w:color="auto"/>
          <w:bottom w:val="single" w:sz="4" w:space="10" w:color="auto"/>
          <w:right w:val="single" w:sz="4" w:space="4" w:color="auto"/>
        </w:pBdr>
        <w:shd w:val="clear" w:color="9EA500" w:fill="E3E7B6"/>
      </w:pPr>
      <w:r w:rsidRPr="00A44292">
        <w:t xml:space="preserve">Der Bundesrat hat für die Landwirtschaft wieder Kürzungen im Budget 2025 beschlossen. Aus Sicht </w:t>
      </w:r>
      <w:r w:rsidR="003143C2">
        <w:t xml:space="preserve">des SBV </w:t>
      </w:r>
      <w:r w:rsidRPr="00A44292">
        <w:t xml:space="preserve">ein absolut unverständlicher Entscheid. Damit ignoriert der Bundesrat einerseits die Beschlüsse des Parlamentes zum Budget 2024 und andererseits das klare Ergebnis der Vernehmlassung zum Zahlungsrahmen 2026-2029. </w:t>
      </w:r>
      <w:r w:rsidRPr="00A44292">
        <w:lastRenderedPageBreak/>
        <w:t>Darin hat sich eine grosse Mehrheit der Kantone und der Parteien gegen Kürzungen in der Landwirtschaft ausgesprochen. Das scheint dem Bundesrat egal zu sein.</w:t>
      </w:r>
      <w:r w:rsidR="003143C2">
        <w:t xml:space="preserve"> Der SBV wird alles </w:t>
      </w:r>
      <w:r w:rsidR="00896EA4">
        <w:t>daransetzen</w:t>
      </w:r>
      <w:r w:rsidR="003143C2">
        <w:t>, auch diese Kürzung abzuwenden.</w:t>
      </w:r>
    </w:p>
    <w:sectPr w:rsidR="00801F6D" w:rsidSect="008B2E64">
      <w:headerReference w:type="default" r:id="rId11"/>
      <w:footerReference w:type="default" r:id="rId12"/>
      <w:headerReference w:type="first" r:id="rId13"/>
      <w:footerReference w:type="first" r:id="rId14"/>
      <w:pgSz w:w="11907" w:h="16840" w:code="9"/>
      <w:pgMar w:top="2835" w:right="851" w:bottom="1418"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B4408" w14:textId="77777777" w:rsidR="008B2E64" w:rsidRDefault="008B2E64">
      <w:r>
        <w:separator/>
      </w:r>
    </w:p>
  </w:endnote>
  <w:endnote w:type="continuationSeparator" w:id="0">
    <w:p w14:paraId="3F779DFA" w14:textId="77777777" w:rsidR="008B2E64" w:rsidRDefault="008B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312C" w14:textId="77777777" w:rsidR="001B70AE" w:rsidRDefault="001B70AE" w:rsidP="00164C31">
    <w:pPr>
      <w:pStyle w:val="Absender"/>
      <w:framePr w:wrap="notBeside" w:x="1419"/>
    </w:pPr>
    <w:proofErr w:type="spellStart"/>
    <w:r>
      <w:t>Laurstrasse</w:t>
    </w:r>
    <w:proofErr w:type="spellEnd"/>
    <w:r>
      <w:t xml:space="preserve"> 10 | 5201 Brugg | Telefon +41 (0)56 462 51 11 | Fax +41 (0)56 441 53 48</w:t>
    </w:r>
  </w:p>
  <w:p w14:paraId="6C2C33CE" w14:textId="77777777" w:rsidR="001B70AE" w:rsidRDefault="001B70AE" w:rsidP="00164C31">
    <w:pPr>
      <w:pStyle w:val="Absender"/>
      <w:framePr w:wrap="notBeside" w:x="1419"/>
    </w:pPr>
    <w:r>
      <w:t>info@sbv-usp.ch | www.sbv-usp.ch</w:t>
    </w:r>
  </w:p>
  <w:p w14:paraId="76CC6955" w14:textId="77777777" w:rsidR="000B0699" w:rsidRPr="001B70AE" w:rsidRDefault="000B0699" w:rsidP="00164C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6131" w14:textId="77777777" w:rsidR="00070354" w:rsidRDefault="00070354" w:rsidP="00164C31">
    <w:pPr>
      <w:pStyle w:val="Absender"/>
      <w:framePr w:wrap="notBeside" w:x="1419"/>
    </w:pPr>
    <w:proofErr w:type="spellStart"/>
    <w:r>
      <w:t>Laurstrasse</w:t>
    </w:r>
    <w:proofErr w:type="spellEnd"/>
    <w:r>
      <w:t xml:space="preserve"> 10 | 5201 Brugg </w:t>
    </w:r>
    <w:r w:rsidR="004E3EF4">
      <w:t>| Telefon +41 (0)56 462 51 11</w:t>
    </w:r>
  </w:p>
  <w:p w14:paraId="53D26BB7" w14:textId="77777777" w:rsidR="00070354" w:rsidRDefault="00070354" w:rsidP="00164C31">
    <w:pPr>
      <w:pStyle w:val="Absender"/>
      <w:framePr w:wrap="notBeside" w:x="1419"/>
    </w:pPr>
    <w:r>
      <w:t>info@sbv-usp.ch | www.sbv-usp.ch</w:t>
    </w:r>
  </w:p>
  <w:p w14:paraId="4A7B404B" w14:textId="77777777" w:rsidR="00070354" w:rsidRDefault="000703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FAB4F" w14:textId="77777777" w:rsidR="008B2E64" w:rsidRDefault="008B2E64">
      <w:r>
        <w:separator/>
      </w:r>
    </w:p>
  </w:footnote>
  <w:footnote w:type="continuationSeparator" w:id="0">
    <w:p w14:paraId="09975DEF" w14:textId="77777777" w:rsidR="008B2E64" w:rsidRDefault="008B2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B22D" w14:textId="77777777" w:rsidR="00C46AB4" w:rsidRDefault="00C46AB4" w:rsidP="00C46AB4">
    <w:pPr>
      <w:pStyle w:val="Seitennummern"/>
      <w:framePr w:w="1225" w:wrap="notBeside" w:y="2553"/>
    </w:pPr>
    <w:r>
      <w:t xml:space="preserve">Seite </w:t>
    </w:r>
    <w:r>
      <w:fldChar w:fldCharType="begin"/>
    </w:r>
    <w:r>
      <w:instrText xml:space="preserve"> PAGE  \* MERGEFORMAT </w:instrText>
    </w:r>
    <w:r>
      <w:fldChar w:fldCharType="separate"/>
    </w:r>
    <w:r w:rsidR="00164C31">
      <w:rPr>
        <w:noProof/>
      </w:rPr>
      <w:t>2</w:t>
    </w:r>
    <w:r>
      <w:fldChar w:fldCharType="end"/>
    </w:r>
    <w:r>
      <w:t>|</w:t>
    </w:r>
    <w:r w:rsidR="00970383">
      <w:rPr>
        <w:noProof/>
      </w:rPr>
      <w:fldChar w:fldCharType="begin"/>
    </w:r>
    <w:r w:rsidR="00970383">
      <w:rPr>
        <w:noProof/>
      </w:rPr>
      <w:instrText xml:space="preserve"> NUMPAGES  \* MERGEFORMAT </w:instrText>
    </w:r>
    <w:r w:rsidR="00970383">
      <w:rPr>
        <w:noProof/>
      </w:rPr>
      <w:fldChar w:fldCharType="separate"/>
    </w:r>
    <w:r w:rsidR="00164C31">
      <w:rPr>
        <w:noProof/>
      </w:rPr>
      <w:t>2</w:t>
    </w:r>
    <w:r w:rsidR="00970383">
      <w:rPr>
        <w:noProof/>
      </w:rPr>
      <w:fldChar w:fldCharType="end"/>
    </w:r>
  </w:p>
  <w:p w14:paraId="0478239F" w14:textId="77777777" w:rsidR="00831380" w:rsidRDefault="00831380">
    <w:pPr>
      <w:pStyle w:val="Kopfzeile"/>
    </w:pPr>
    <w:r>
      <w:rPr>
        <w:noProof/>
        <w:lang w:eastAsia="de-CH"/>
      </w:rPr>
      <w:drawing>
        <wp:anchor distT="0" distB="0" distL="114300" distR="114300" simplePos="0" relativeHeight="251658240" behindDoc="1" locked="0" layoutInCell="1" allowOverlap="1" wp14:anchorId="3DA3CF46" wp14:editId="5053815A">
          <wp:simplePos x="0" y="0"/>
          <wp:positionH relativeFrom="page">
            <wp:posOffset>899795</wp:posOffset>
          </wp:positionH>
          <wp:positionV relativeFrom="page">
            <wp:posOffset>359410</wp:posOffset>
          </wp:positionV>
          <wp:extent cx="1706336" cy="751115"/>
          <wp:effectExtent l="0" t="0" r="8255" b="0"/>
          <wp:wrapNone/>
          <wp:docPr id="1"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336" cy="751115"/>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1FDC" w14:textId="77777777" w:rsidR="00070354" w:rsidRDefault="00070354">
    <w:pPr>
      <w:pStyle w:val="Kopfzeile"/>
    </w:pPr>
    <w:r>
      <w:rPr>
        <w:noProof/>
        <w:lang w:eastAsia="de-CH"/>
      </w:rPr>
      <w:drawing>
        <wp:anchor distT="0" distB="0" distL="114300" distR="114300" simplePos="0" relativeHeight="251662336" behindDoc="1" locked="0" layoutInCell="1" allowOverlap="1" wp14:anchorId="2E963A21" wp14:editId="5440D50F">
          <wp:simplePos x="0" y="0"/>
          <wp:positionH relativeFrom="page">
            <wp:posOffset>900430</wp:posOffset>
          </wp:positionH>
          <wp:positionV relativeFrom="page">
            <wp:posOffset>360045</wp:posOffset>
          </wp:positionV>
          <wp:extent cx="1706400" cy="752400"/>
          <wp:effectExtent l="0" t="0" r="8255" b="0"/>
          <wp:wrapNone/>
          <wp:docPr id="3"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4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3B45DF2"/>
    <w:lvl w:ilvl="0">
      <w:start w:val="1"/>
      <w:numFmt w:val="bullet"/>
      <w:pStyle w:val="Aufzhlungszeichen5"/>
      <w:lvlText w:val=""/>
      <w:lvlJc w:val="left"/>
      <w:pPr>
        <w:ind w:left="1494" w:hanging="360"/>
      </w:pPr>
      <w:rPr>
        <w:rFonts w:ascii="Wingdings" w:hAnsi="Wingdings" w:hint="default"/>
      </w:rPr>
    </w:lvl>
  </w:abstractNum>
  <w:abstractNum w:abstractNumId="1" w15:restartNumberingAfterBreak="0">
    <w:nsid w:val="FFFFFF81"/>
    <w:multiLevelType w:val="singleLevel"/>
    <w:tmpl w:val="061011D2"/>
    <w:lvl w:ilvl="0">
      <w:start w:val="1"/>
      <w:numFmt w:val="bullet"/>
      <w:pStyle w:val="Aufzhlungszeichen4"/>
      <w:lvlText w:val=""/>
      <w:lvlJc w:val="left"/>
      <w:pPr>
        <w:ind w:left="1211" w:hanging="360"/>
      </w:pPr>
      <w:rPr>
        <w:rFonts w:ascii="Wingdings" w:hAnsi="Wingdings" w:hint="default"/>
      </w:rPr>
    </w:lvl>
  </w:abstractNum>
  <w:abstractNum w:abstractNumId="2" w15:restartNumberingAfterBreak="0">
    <w:nsid w:val="FFFFFF82"/>
    <w:multiLevelType w:val="singleLevel"/>
    <w:tmpl w:val="11320EE6"/>
    <w:lvl w:ilvl="0">
      <w:start w:val="1"/>
      <w:numFmt w:val="bullet"/>
      <w:pStyle w:val="Aufzhlungszeichen3"/>
      <w:lvlText w:val=""/>
      <w:lvlJc w:val="left"/>
      <w:pPr>
        <w:ind w:left="927" w:hanging="360"/>
      </w:pPr>
      <w:rPr>
        <w:rFonts w:ascii="Wingdings" w:hAnsi="Wingdings" w:hint="default"/>
      </w:rPr>
    </w:lvl>
  </w:abstractNum>
  <w:abstractNum w:abstractNumId="3" w15:restartNumberingAfterBreak="0">
    <w:nsid w:val="FFFFFF83"/>
    <w:multiLevelType w:val="singleLevel"/>
    <w:tmpl w:val="970070AA"/>
    <w:lvl w:ilvl="0">
      <w:start w:val="1"/>
      <w:numFmt w:val="bullet"/>
      <w:pStyle w:val="Aufzhlungszeichen2"/>
      <w:lvlText w:val=""/>
      <w:lvlJc w:val="left"/>
      <w:pPr>
        <w:ind w:left="644" w:hanging="360"/>
      </w:pPr>
      <w:rPr>
        <w:rFonts w:ascii="Wingdings" w:hAnsi="Wingdings" w:hint="default"/>
      </w:rPr>
    </w:lvl>
  </w:abstractNum>
  <w:abstractNum w:abstractNumId="4" w15:restartNumberingAfterBreak="0">
    <w:nsid w:val="FFFFFF88"/>
    <w:multiLevelType w:val="singleLevel"/>
    <w:tmpl w:val="A5D21C3E"/>
    <w:lvl w:ilvl="0">
      <w:start w:val="1"/>
      <w:numFmt w:val="decimal"/>
      <w:lvlText w:val="%1."/>
      <w:lvlJc w:val="left"/>
      <w:pPr>
        <w:tabs>
          <w:tab w:val="num" w:pos="360"/>
        </w:tabs>
        <w:ind w:left="360" w:hanging="360"/>
      </w:pPr>
    </w:lvl>
  </w:abstractNum>
  <w:abstractNum w:abstractNumId="5" w15:restartNumberingAfterBreak="0">
    <w:nsid w:val="022032D9"/>
    <w:multiLevelType w:val="multilevel"/>
    <w:tmpl w:val="E0640BEC"/>
    <w:numStyleLink w:val="SBVNummerierung"/>
  </w:abstractNum>
  <w:abstractNum w:abstractNumId="6" w15:restartNumberingAfterBreak="0">
    <w:nsid w:val="04CC3CC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F6E19"/>
    <w:multiLevelType w:val="multilevel"/>
    <w:tmpl w:val="E0640BEC"/>
    <w:numStyleLink w:val="SBVNummerierung"/>
  </w:abstractNum>
  <w:abstractNum w:abstractNumId="8" w15:restartNumberingAfterBreak="0">
    <w:nsid w:val="101952BB"/>
    <w:multiLevelType w:val="multilevel"/>
    <w:tmpl w:val="A2CE3CF0"/>
    <w:numStyleLink w:val="SBVAufzaehlung"/>
  </w:abstractNum>
  <w:abstractNum w:abstractNumId="9" w15:restartNumberingAfterBreak="0">
    <w:nsid w:val="109F5EFE"/>
    <w:multiLevelType w:val="multilevel"/>
    <w:tmpl w:val="6B5C35A6"/>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1080"/>
        </w:tabs>
        <w:ind w:left="851" w:hanging="851"/>
      </w:pPr>
      <w:rPr>
        <w:rFonts w:hint="default"/>
      </w:rPr>
    </w:lvl>
    <w:lvl w:ilvl="2">
      <w:start w:val="1"/>
      <w:numFmt w:val="decimal"/>
      <w:pStyle w:val="berschrift3"/>
      <w:lvlText w:val="%1.%2.%3."/>
      <w:lvlJc w:val="left"/>
      <w:pPr>
        <w:tabs>
          <w:tab w:val="num" w:pos="1440"/>
        </w:tabs>
        <w:ind w:left="851" w:hanging="851"/>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0" w15:restartNumberingAfterBreak="0">
    <w:nsid w:val="1BEC761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29716F"/>
    <w:multiLevelType w:val="multilevel"/>
    <w:tmpl w:val="A2CE3CF0"/>
    <w:styleLink w:val="SBVAufzaehlung"/>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Wingdings" w:hAnsi="Wingdings"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tabs>
          <w:tab w:val="num" w:pos="1985"/>
        </w:tabs>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Wingdings" w:hAnsi="Wingdings" w:hint="default"/>
      </w:rPr>
    </w:lvl>
    <w:lvl w:ilvl="8">
      <w:start w:val="1"/>
      <w:numFmt w:val="bullet"/>
      <w:lvlText w:val=""/>
      <w:lvlJc w:val="left"/>
      <w:pPr>
        <w:ind w:left="2552" w:hanging="284"/>
      </w:pPr>
      <w:rPr>
        <w:rFonts w:ascii="Wingdings" w:hAnsi="Wingdings" w:hint="default"/>
      </w:rPr>
    </w:lvl>
  </w:abstractNum>
  <w:abstractNum w:abstractNumId="12" w15:restartNumberingAfterBreak="0">
    <w:nsid w:val="20726B38"/>
    <w:multiLevelType w:val="multilevel"/>
    <w:tmpl w:val="E0640BEC"/>
    <w:styleLink w:val="SBVNummerieru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214D3432"/>
    <w:multiLevelType w:val="multilevel"/>
    <w:tmpl w:val="E0640BEC"/>
    <w:numStyleLink w:val="SBVNummerierung"/>
  </w:abstractNum>
  <w:abstractNum w:abstractNumId="14" w15:restartNumberingAfterBreak="0">
    <w:nsid w:val="2743648E"/>
    <w:multiLevelType w:val="multilevel"/>
    <w:tmpl w:val="E0640BEC"/>
    <w:numStyleLink w:val="SBVNummerierung"/>
  </w:abstractNum>
  <w:abstractNum w:abstractNumId="15" w15:restartNumberingAfterBreak="0">
    <w:nsid w:val="30E27A22"/>
    <w:multiLevelType w:val="hybridMultilevel"/>
    <w:tmpl w:val="75720A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46C4CEF"/>
    <w:multiLevelType w:val="multilevel"/>
    <w:tmpl w:val="E0640BEC"/>
    <w:numStyleLink w:val="SBVNummerierung"/>
  </w:abstractNum>
  <w:abstractNum w:abstractNumId="17" w15:restartNumberingAfterBreak="0">
    <w:nsid w:val="3A9E0056"/>
    <w:multiLevelType w:val="multilevel"/>
    <w:tmpl w:val="E0640BEC"/>
    <w:numStyleLink w:val="SBVNummerierung"/>
  </w:abstractNum>
  <w:abstractNum w:abstractNumId="18" w15:restartNumberingAfterBreak="0">
    <w:nsid w:val="3ADB2F57"/>
    <w:multiLevelType w:val="multilevel"/>
    <w:tmpl w:val="F90E57A4"/>
    <w:lvl w:ilvl="0">
      <w:start w:val="1"/>
      <w:numFmt w:val="decimal"/>
      <w:pStyle w:val="Nummerierung"/>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9" w15:restartNumberingAfterBreak="0">
    <w:nsid w:val="3F5D257B"/>
    <w:multiLevelType w:val="hybridMultilevel"/>
    <w:tmpl w:val="71CC38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5F335E7"/>
    <w:multiLevelType w:val="hybridMultilevel"/>
    <w:tmpl w:val="3D626530"/>
    <w:lvl w:ilvl="0" w:tplc="A43AEB2A">
      <w:start w:val="1"/>
      <w:numFmt w:val="bullet"/>
      <w:pStyle w:val="Aufzhlungszeichen"/>
      <w:lvlText w:val=""/>
      <w:lvlJc w:val="left"/>
      <w:pPr>
        <w:ind w:left="36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66B0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1B087E"/>
    <w:multiLevelType w:val="hybridMultilevel"/>
    <w:tmpl w:val="DBDC0D7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3" w15:restartNumberingAfterBreak="0">
    <w:nsid w:val="69D73B42"/>
    <w:multiLevelType w:val="hybridMultilevel"/>
    <w:tmpl w:val="6652BBCE"/>
    <w:lvl w:ilvl="0" w:tplc="FACCFBBE">
      <w:start w:val="1"/>
      <w:numFmt w:val="bullet"/>
      <w:pStyle w:val="Listenabsatz"/>
      <w:lvlText w:val=""/>
      <w:lvlJc w:val="left"/>
      <w:pPr>
        <w:ind w:left="360" w:hanging="360"/>
      </w:pPr>
      <w:rPr>
        <w:rFonts w:ascii="Wingdings" w:eastAsia="Times New Roman" w:hAnsi="Wingdings" w:cs="Times New Roman"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4" w15:restartNumberingAfterBreak="0">
    <w:nsid w:val="6CEA2BD9"/>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3D00C7"/>
    <w:multiLevelType w:val="hybridMultilevel"/>
    <w:tmpl w:val="4EBE4E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906187265">
    <w:abstractNumId w:val="20"/>
  </w:num>
  <w:num w:numId="2" w16cid:durableId="1222447557">
    <w:abstractNumId w:val="3"/>
  </w:num>
  <w:num w:numId="3" w16cid:durableId="98919738">
    <w:abstractNumId w:val="2"/>
  </w:num>
  <w:num w:numId="4" w16cid:durableId="1829445153">
    <w:abstractNumId w:val="1"/>
  </w:num>
  <w:num w:numId="5" w16cid:durableId="1696344449">
    <w:abstractNumId w:val="0"/>
  </w:num>
  <w:num w:numId="6" w16cid:durableId="1004090033">
    <w:abstractNumId w:val="18"/>
  </w:num>
  <w:num w:numId="7" w16cid:durableId="85540193">
    <w:abstractNumId w:val="9"/>
  </w:num>
  <w:num w:numId="8" w16cid:durableId="1987709341">
    <w:abstractNumId w:val="23"/>
  </w:num>
  <w:num w:numId="9" w16cid:durableId="980620015">
    <w:abstractNumId w:val="12"/>
  </w:num>
  <w:num w:numId="10" w16cid:durableId="396362857">
    <w:abstractNumId w:val="11"/>
  </w:num>
  <w:num w:numId="11" w16cid:durableId="2020811662">
    <w:abstractNumId w:val="19"/>
  </w:num>
  <w:num w:numId="12" w16cid:durableId="166751650">
    <w:abstractNumId w:val="25"/>
  </w:num>
  <w:num w:numId="13" w16cid:durableId="1628657614">
    <w:abstractNumId w:val="4"/>
  </w:num>
  <w:num w:numId="14" w16cid:durableId="1705865628">
    <w:abstractNumId w:val="24"/>
  </w:num>
  <w:num w:numId="15" w16cid:durableId="929043057">
    <w:abstractNumId w:val="21"/>
  </w:num>
  <w:num w:numId="16" w16cid:durableId="136143773">
    <w:abstractNumId w:val="6"/>
  </w:num>
  <w:num w:numId="17" w16cid:durableId="1002662397">
    <w:abstractNumId w:val="10"/>
  </w:num>
  <w:num w:numId="18" w16cid:durableId="2055545400">
    <w:abstractNumId w:val="7"/>
  </w:num>
  <w:num w:numId="19" w16cid:durableId="70393863">
    <w:abstractNumId w:val="14"/>
  </w:num>
  <w:num w:numId="20" w16cid:durableId="901210298">
    <w:abstractNumId w:val="17"/>
  </w:num>
  <w:num w:numId="21" w16cid:durableId="1617059129">
    <w:abstractNumId w:val="5"/>
  </w:num>
  <w:num w:numId="22" w16cid:durableId="524639537">
    <w:abstractNumId w:val="13"/>
  </w:num>
  <w:num w:numId="23" w16cid:durableId="180124919">
    <w:abstractNumId w:val="15"/>
  </w:num>
  <w:num w:numId="24" w16cid:durableId="982587697">
    <w:abstractNumId w:val="22"/>
  </w:num>
  <w:num w:numId="25" w16cid:durableId="731080384">
    <w:abstractNumId w:val="8"/>
  </w:num>
  <w:num w:numId="26" w16cid:durableId="125968090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42"/>
  <w:drawingGridVerticalSpacing w:val="14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92"/>
    <w:rsid w:val="000010C9"/>
    <w:rsid w:val="00010AE2"/>
    <w:rsid w:val="000145A2"/>
    <w:rsid w:val="000163AF"/>
    <w:rsid w:val="00024709"/>
    <w:rsid w:val="00036298"/>
    <w:rsid w:val="0006452B"/>
    <w:rsid w:val="00070354"/>
    <w:rsid w:val="000719E8"/>
    <w:rsid w:val="000A2DA7"/>
    <w:rsid w:val="000A6DF2"/>
    <w:rsid w:val="000B0699"/>
    <w:rsid w:val="000D3256"/>
    <w:rsid w:val="000E563E"/>
    <w:rsid w:val="00101AD0"/>
    <w:rsid w:val="00106C09"/>
    <w:rsid w:val="0013066A"/>
    <w:rsid w:val="0015446C"/>
    <w:rsid w:val="001579BC"/>
    <w:rsid w:val="00164C31"/>
    <w:rsid w:val="00167EB3"/>
    <w:rsid w:val="001B70AE"/>
    <w:rsid w:val="001D5B15"/>
    <w:rsid w:val="001E1033"/>
    <w:rsid w:val="001F0CE5"/>
    <w:rsid w:val="001F186F"/>
    <w:rsid w:val="001F47EE"/>
    <w:rsid w:val="001F58F3"/>
    <w:rsid w:val="00217C42"/>
    <w:rsid w:val="0022325B"/>
    <w:rsid w:val="0022380B"/>
    <w:rsid w:val="002257DD"/>
    <w:rsid w:val="002316D3"/>
    <w:rsid w:val="0023519F"/>
    <w:rsid w:val="00272D62"/>
    <w:rsid w:val="00294237"/>
    <w:rsid w:val="002A6A58"/>
    <w:rsid w:val="002B6BCA"/>
    <w:rsid w:val="002C2FC2"/>
    <w:rsid w:val="002C3C70"/>
    <w:rsid w:val="002D0D6B"/>
    <w:rsid w:val="002E375E"/>
    <w:rsid w:val="003143C2"/>
    <w:rsid w:val="00323939"/>
    <w:rsid w:val="00334AF4"/>
    <w:rsid w:val="00355D89"/>
    <w:rsid w:val="00371C6D"/>
    <w:rsid w:val="00377450"/>
    <w:rsid w:val="00394D9C"/>
    <w:rsid w:val="00396CB6"/>
    <w:rsid w:val="003A30DC"/>
    <w:rsid w:val="003A34F3"/>
    <w:rsid w:val="003D3159"/>
    <w:rsid w:val="003E62C1"/>
    <w:rsid w:val="003E7660"/>
    <w:rsid w:val="00404C93"/>
    <w:rsid w:val="00442234"/>
    <w:rsid w:val="00463599"/>
    <w:rsid w:val="00474FF0"/>
    <w:rsid w:val="004819CB"/>
    <w:rsid w:val="004C2466"/>
    <w:rsid w:val="004D0F05"/>
    <w:rsid w:val="004D53FF"/>
    <w:rsid w:val="004E3EF4"/>
    <w:rsid w:val="004F220C"/>
    <w:rsid w:val="005327C1"/>
    <w:rsid w:val="00540666"/>
    <w:rsid w:val="005434AF"/>
    <w:rsid w:val="0054485E"/>
    <w:rsid w:val="005653C7"/>
    <w:rsid w:val="005C59A2"/>
    <w:rsid w:val="005E6150"/>
    <w:rsid w:val="00614B8A"/>
    <w:rsid w:val="006156B9"/>
    <w:rsid w:val="00622614"/>
    <w:rsid w:val="00631BCC"/>
    <w:rsid w:val="00635F33"/>
    <w:rsid w:val="0064437E"/>
    <w:rsid w:val="00680B77"/>
    <w:rsid w:val="00692FE2"/>
    <w:rsid w:val="006944A2"/>
    <w:rsid w:val="00697C95"/>
    <w:rsid w:val="006A0C4F"/>
    <w:rsid w:val="006A5AFE"/>
    <w:rsid w:val="006A71DB"/>
    <w:rsid w:val="006C66CF"/>
    <w:rsid w:val="0073017D"/>
    <w:rsid w:val="00735D70"/>
    <w:rsid w:val="007361CB"/>
    <w:rsid w:val="007441AC"/>
    <w:rsid w:val="00753D69"/>
    <w:rsid w:val="0079244F"/>
    <w:rsid w:val="0079410E"/>
    <w:rsid w:val="007D7DA0"/>
    <w:rsid w:val="007F42FE"/>
    <w:rsid w:val="00801F6D"/>
    <w:rsid w:val="008112AC"/>
    <w:rsid w:val="00815F53"/>
    <w:rsid w:val="00831380"/>
    <w:rsid w:val="00850D71"/>
    <w:rsid w:val="00864E05"/>
    <w:rsid w:val="0088449A"/>
    <w:rsid w:val="00896EA4"/>
    <w:rsid w:val="008B2E64"/>
    <w:rsid w:val="008C71D2"/>
    <w:rsid w:val="008E06F7"/>
    <w:rsid w:val="008E0D6C"/>
    <w:rsid w:val="009202E6"/>
    <w:rsid w:val="00925537"/>
    <w:rsid w:val="00930B44"/>
    <w:rsid w:val="009350E1"/>
    <w:rsid w:val="00935810"/>
    <w:rsid w:val="00970383"/>
    <w:rsid w:val="009A1C6C"/>
    <w:rsid w:val="009B5474"/>
    <w:rsid w:val="009C0130"/>
    <w:rsid w:val="009E6472"/>
    <w:rsid w:val="00A0219A"/>
    <w:rsid w:val="00A20457"/>
    <w:rsid w:val="00A305F7"/>
    <w:rsid w:val="00A32F03"/>
    <w:rsid w:val="00A44292"/>
    <w:rsid w:val="00A4667B"/>
    <w:rsid w:val="00A47DD3"/>
    <w:rsid w:val="00AC6D5E"/>
    <w:rsid w:val="00AC79B0"/>
    <w:rsid w:val="00AD04A9"/>
    <w:rsid w:val="00B04E0D"/>
    <w:rsid w:val="00B06F02"/>
    <w:rsid w:val="00B458BF"/>
    <w:rsid w:val="00B464FF"/>
    <w:rsid w:val="00B52043"/>
    <w:rsid w:val="00B7251E"/>
    <w:rsid w:val="00B95DF2"/>
    <w:rsid w:val="00B9795F"/>
    <w:rsid w:val="00BB14EC"/>
    <w:rsid w:val="00BB2748"/>
    <w:rsid w:val="00BB34D0"/>
    <w:rsid w:val="00BE79D8"/>
    <w:rsid w:val="00BF0DFC"/>
    <w:rsid w:val="00BF43A5"/>
    <w:rsid w:val="00BF4624"/>
    <w:rsid w:val="00C233F3"/>
    <w:rsid w:val="00C363ED"/>
    <w:rsid w:val="00C36E20"/>
    <w:rsid w:val="00C467D1"/>
    <w:rsid w:val="00C46AB4"/>
    <w:rsid w:val="00C536A7"/>
    <w:rsid w:val="00C96720"/>
    <w:rsid w:val="00CA2EAF"/>
    <w:rsid w:val="00CC72B2"/>
    <w:rsid w:val="00CE746C"/>
    <w:rsid w:val="00D22F4C"/>
    <w:rsid w:val="00D35F3F"/>
    <w:rsid w:val="00D50BCC"/>
    <w:rsid w:val="00D51344"/>
    <w:rsid w:val="00D81636"/>
    <w:rsid w:val="00D91174"/>
    <w:rsid w:val="00D92C5E"/>
    <w:rsid w:val="00DA44CF"/>
    <w:rsid w:val="00DB3A63"/>
    <w:rsid w:val="00DD2E81"/>
    <w:rsid w:val="00DD6203"/>
    <w:rsid w:val="00E1407B"/>
    <w:rsid w:val="00E34D65"/>
    <w:rsid w:val="00E61198"/>
    <w:rsid w:val="00E81B25"/>
    <w:rsid w:val="00EA1DB4"/>
    <w:rsid w:val="00EA6A85"/>
    <w:rsid w:val="00EB03C3"/>
    <w:rsid w:val="00EB7C6A"/>
    <w:rsid w:val="00EE4E68"/>
    <w:rsid w:val="00EF6753"/>
    <w:rsid w:val="00F06889"/>
    <w:rsid w:val="00F27DB8"/>
    <w:rsid w:val="00F35954"/>
    <w:rsid w:val="00F55BA3"/>
    <w:rsid w:val="00FA3997"/>
    <w:rsid w:val="00FA5616"/>
    <w:rsid w:val="00FA60D4"/>
    <w:rsid w:val="00FC28AE"/>
    <w:rsid w:val="00FD547D"/>
    <w:rsid w:val="00FF0C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5D71F"/>
  <w15:docId w15:val="{E7D2E897-4015-4BE3-82EC-0CFBD724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70AE"/>
    <w:pPr>
      <w:overflowPunct w:val="0"/>
      <w:autoSpaceDE w:val="0"/>
      <w:autoSpaceDN w:val="0"/>
      <w:adjustRightInd w:val="0"/>
      <w:spacing w:after="120"/>
      <w:textAlignment w:val="baseline"/>
    </w:pPr>
    <w:rPr>
      <w:rFonts w:asciiTheme="minorHAnsi" w:hAnsiTheme="minorHAnsi"/>
      <w:sz w:val="21"/>
      <w:lang w:eastAsia="de-DE"/>
    </w:rPr>
  </w:style>
  <w:style w:type="paragraph" w:styleId="berschrift1">
    <w:name w:val="heading 1"/>
    <w:basedOn w:val="Standard"/>
    <w:next w:val="Standard"/>
    <w:qFormat/>
    <w:rsid w:val="00E61198"/>
    <w:pPr>
      <w:keepNext/>
      <w:keepLines/>
      <w:numPr>
        <w:numId w:val="7"/>
      </w:numPr>
      <w:spacing w:before="480" w:after="240"/>
      <w:outlineLvl w:val="0"/>
    </w:pPr>
    <w:rPr>
      <w:b/>
      <w:bCs/>
      <w:kern w:val="32"/>
      <w:sz w:val="28"/>
      <w:szCs w:val="28"/>
    </w:rPr>
  </w:style>
  <w:style w:type="paragraph" w:styleId="berschrift2">
    <w:name w:val="heading 2"/>
    <w:basedOn w:val="berschrift1"/>
    <w:next w:val="Standard"/>
    <w:qFormat/>
    <w:rsid w:val="00E61198"/>
    <w:pPr>
      <w:numPr>
        <w:ilvl w:val="1"/>
      </w:numPr>
      <w:tabs>
        <w:tab w:val="clear" w:pos="1080"/>
        <w:tab w:val="left" w:pos="851"/>
      </w:tabs>
      <w:spacing w:before="360"/>
      <w:outlineLvl w:val="1"/>
    </w:pPr>
    <w:rPr>
      <w:b w:val="0"/>
      <w:bCs w:val="0"/>
      <w:iCs/>
      <w:sz w:val="26"/>
      <w:szCs w:val="26"/>
    </w:rPr>
  </w:style>
  <w:style w:type="paragraph" w:styleId="berschrift3">
    <w:name w:val="heading 3"/>
    <w:basedOn w:val="berschrift2"/>
    <w:next w:val="Standard"/>
    <w:qFormat/>
    <w:rsid w:val="00E61198"/>
    <w:pPr>
      <w:numPr>
        <w:ilvl w:val="2"/>
      </w:numPr>
      <w:tabs>
        <w:tab w:val="clear" w:pos="1440"/>
      </w:tabs>
      <w:outlineLvl w:val="2"/>
    </w:pPr>
    <w:rPr>
      <w:bCs/>
      <w:sz w:val="24"/>
    </w:rPr>
  </w:style>
  <w:style w:type="paragraph" w:styleId="berschrift4">
    <w:name w:val="heading 4"/>
    <w:basedOn w:val="berschrift3"/>
    <w:next w:val="Standard"/>
    <w:qFormat/>
    <w:rsid w:val="00E61198"/>
    <w:pPr>
      <w:numPr>
        <w:ilvl w:val="3"/>
      </w:numPr>
      <w:tabs>
        <w:tab w:val="clear" w:pos="864"/>
        <w:tab w:val="left" w:pos="851"/>
      </w:tabs>
      <w:ind w:left="851" w:hanging="851"/>
      <w:outlineLvl w:val="3"/>
    </w:pPr>
    <w:rPr>
      <w:bCs w:val="0"/>
      <w:sz w:val="22"/>
      <w:szCs w:val="28"/>
    </w:rPr>
  </w:style>
  <w:style w:type="paragraph" w:styleId="berschrift5">
    <w:name w:val="heading 5"/>
    <w:basedOn w:val="berschrift4"/>
    <w:next w:val="Standard"/>
    <w:qFormat/>
    <w:rsid w:val="00E61198"/>
    <w:pPr>
      <w:numPr>
        <w:ilvl w:val="4"/>
      </w:numPr>
      <w:ind w:left="851" w:hanging="851"/>
      <w:outlineLvl w:val="4"/>
    </w:pPr>
    <w:rPr>
      <w:sz w:val="21"/>
    </w:rPr>
  </w:style>
  <w:style w:type="paragraph" w:styleId="berschrift6">
    <w:name w:val="heading 6"/>
    <w:basedOn w:val="berschrift5"/>
    <w:next w:val="Standard"/>
    <w:autoRedefine/>
    <w:qFormat/>
    <w:rsid w:val="005434AF"/>
    <w:pPr>
      <w:numPr>
        <w:ilvl w:val="5"/>
      </w:numPr>
      <w:spacing w:after="60"/>
      <w:outlineLvl w:val="5"/>
    </w:pPr>
  </w:style>
  <w:style w:type="paragraph" w:styleId="berschrift7">
    <w:name w:val="heading 7"/>
    <w:basedOn w:val="berschrift6"/>
    <w:next w:val="Standard"/>
    <w:autoRedefine/>
    <w:qFormat/>
    <w:rsid w:val="005434AF"/>
    <w:pPr>
      <w:numPr>
        <w:ilvl w:val="6"/>
      </w:numPr>
      <w:outlineLvl w:val="6"/>
    </w:pPr>
    <w:rPr>
      <w:i/>
    </w:rPr>
  </w:style>
  <w:style w:type="paragraph" w:styleId="berschrift8">
    <w:name w:val="heading 8"/>
    <w:basedOn w:val="berschrift7"/>
    <w:next w:val="Standard"/>
    <w:autoRedefine/>
    <w:qFormat/>
    <w:rsid w:val="005434AF"/>
    <w:pPr>
      <w:numPr>
        <w:ilvl w:val="7"/>
      </w:numPr>
      <w:outlineLvl w:val="7"/>
    </w:pPr>
    <w:rPr>
      <w:i w:val="0"/>
    </w:rPr>
  </w:style>
  <w:style w:type="paragraph" w:styleId="berschrift9">
    <w:name w:val="heading 9"/>
    <w:basedOn w:val="Standard"/>
    <w:next w:val="Standard"/>
    <w:autoRedefine/>
    <w:qFormat/>
    <w:rsid w:val="005434AF"/>
    <w:pPr>
      <w:numPr>
        <w:ilvl w:val="8"/>
        <w:numId w:val="7"/>
      </w:numPr>
      <w:spacing w:before="60" w:after="60"/>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color w:val="999999"/>
      <w:sz w:val="14"/>
    </w:rPr>
  </w:style>
  <w:style w:type="paragraph" w:styleId="Textkrper">
    <w:name w:val="Body Text"/>
    <w:basedOn w:val="Standard"/>
  </w:style>
  <w:style w:type="paragraph" w:styleId="Kopfzeile">
    <w:name w:val="header"/>
    <w:basedOn w:val="Standard"/>
    <w:link w:val="KopfzeileZchn"/>
    <w:uiPriority w:val="99"/>
    <w:pPr>
      <w:tabs>
        <w:tab w:val="center" w:pos="4536"/>
        <w:tab w:val="right" w:pos="9072"/>
      </w:tabs>
    </w:pPr>
  </w:style>
  <w:style w:type="paragraph" w:customStyle="1" w:styleId="Nummerierung">
    <w:name w:val="Nummerierung"/>
    <w:basedOn w:val="Standard"/>
    <w:rsid w:val="00A32F03"/>
    <w:pPr>
      <w:numPr>
        <w:numId w:val="6"/>
      </w:numPr>
      <w:ind w:left="431" w:hanging="431"/>
    </w:pPr>
  </w:style>
  <w:style w:type="paragraph" w:styleId="Aufzhlungszeichen">
    <w:name w:val="List Bullet"/>
    <w:basedOn w:val="Standard"/>
    <w:autoRedefine/>
    <w:rsid w:val="00A32F03"/>
    <w:pPr>
      <w:numPr>
        <w:numId w:val="1"/>
      </w:numPr>
      <w:spacing w:after="60"/>
      <w:ind w:left="357" w:hanging="357"/>
    </w:pPr>
  </w:style>
  <w:style w:type="paragraph" w:styleId="Titel">
    <w:name w:val="Title"/>
    <w:basedOn w:val="Standard"/>
    <w:next w:val="Standard"/>
    <w:qFormat/>
    <w:rsid w:val="00394D9C"/>
    <w:pPr>
      <w:keepNext/>
      <w:keepLines/>
      <w:pBdr>
        <w:bottom w:val="single" w:sz="4" w:space="6" w:color="auto"/>
      </w:pBdr>
      <w:spacing w:before="480" w:after="480"/>
      <w:outlineLvl w:val="0"/>
    </w:pPr>
    <w:rPr>
      <w:b/>
      <w:bCs/>
      <w:spacing w:val="4"/>
      <w:kern w:val="28"/>
      <w:sz w:val="32"/>
      <w:szCs w:val="32"/>
    </w:rPr>
  </w:style>
  <w:style w:type="paragraph" w:styleId="Aufzhlungszeichen2">
    <w:name w:val="List Bullet 2"/>
    <w:basedOn w:val="Aufzhlungszeichen"/>
    <w:autoRedefine/>
    <w:rsid w:val="002C3C70"/>
    <w:pPr>
      <w:numPr>
        <w:numId w:val="2"/>
      </w:numPr>
    </w:pPr>
  </w:style>
  <w:style w:type="paragraph" w:styleId="Aufzhlungszeichen3">
    <w:name w:val="List Bullet 3"/>
    <w:basedOn w:val="Standard"/>
    <w:autoRedefine/>
    <w:rsid w:val="002C3C70"/>
    <w:pPr>
      <w:numPr>
        <w:numId w:val="3"/>
      </w:numPr>
      <w:spacing w:after="60"/>
    </w:pPr>
  </w:style>
  <w:style w:type="paragraph" w:styleId="Aufzhlungszeichen4">
    <w:name w:val="List Bullet 4"/>
    <w:basedOn w:val="Standard"/>
    <w:autoRedefine/>
    <w:rsid w:val="002C3C70"/>
    <w:pPr>
      <w:numPr>
        <w:numId w:val="4"/>
      </w:numPr>
      <w:spacing w:after="60"/>
    </w:pPr>
  </w:style>
  <w:style w:type="paragraph" w:styleId="Aufzhlungszeichen5">
    <w:name w:val="List Bullet 5"/>
    <w:basedOn w:val="Standard"/>
    <w:autoRedefine/>
    <w:rsid w:val="002C3C70"/>
    <w:pPr>
      <w:numPr>
        <w:numId w:val="5"/>
      </w:numPr>
      <w:spacing w:after="60"/>
    </w:pPr>
  </w:style>
  <w:style w:type="paragraph" w:styleId="Beschriftung">
    <w:name w:val="caption"/>
    <w:basedOn w:val="Standard"/>
    <w:next w:val="Standard"/>
    <w:qFormat/>
    <w:rPr>
      <w:bCs/>
      <w:sz w:val="18"/>
    </w:rPr>
  </w:style>
  <w:style w:type="character" w:styleId="Seitenzahl">
    <w:name w:val="page number"/>
    <w:basedOn w:val="Absatz-Standardschriftart"/>
    <w:rPr>
      <w:rFonts w:ascii="Arial" w:hAnsi="Arial"/>
    </w:rPr>
  </w:style>
  <w:style w:type="paragraph" w:styleId="Untertitel">
    <w:name w:val="Subtitle"/>
    <w:basedOn w:val="Standard"/>
    <w:next w:val="Standard"/>
    <w:autoRedefine/>
    <w:qFormat/>
    <w:rsid w:val="004F220C"/>
    <w:pPr>
      <w:spacing w:before="240" w:after="60"/>
      <w:outlineLvl w:val="1"/>
    </w:pPr>
    <w:rPr>
      <w:b/>
    </w:rPr>
  </w:style>
  <w:style w:type="paragraph" w:styleId="Funotentext">
    <w:name w:val="footnote text"/>
    <w:basedOn w:val="Standard"/>
    <w:semiHidden/>
    <w:pPr>
      <w:ind w:left="113" w:hanging="113"/>
    </w:pPr>
    <w:rPr>
      <w:sz w:val="18"/>
      <w:szCs w:val="18"/>
    </w:rPr>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semiHidden/>
    <w:rsid w:val="003E62C1"/>
  </w:style>
  <w:style w:type="paragraph" w:customStyle="1" w:styleId="Titel2schmal">
    <w:name w:val="Titel 2 schmal"/>
    <w:basedOn w:val="Standard"/>
    <w:next w:val="Standard"/>
    <w:qFormat/>
    <w:rsid w:val="00FA60D4"/>
    <w:pPr>
      <w:pBdr>
        <w:bottom w:val="single" w:sz="4" w:space="3" w:color="auto"/>
      </w:pBdr>
      <w:spacing w:before="240"/>
      <w:outlineLvl w:val="1"/>
    </w:pPr>
    <w:rPr>
      <w:b/>
      <w:sz w:val="28"/>
    </w:rPr>
  </w:style>
  <w:style w:type="paragraph" w:customStyle="1" w:styleId="Seitennummern">
    <w:name w:val="Seitennummern"/>
    <w:basedOn w:val="Standard"/>
    <w:next w:val="Standard"/>
    <w:qFormat/>
    <w:rsid w:val="00C233F3"/>
    <w:pPr>
      <w:framePr w:wrap="notBeside" w:vAnchor="page" w:hAnchor="page" w:x="1419" w:y="3063"/>
    </w:pPr>
  </w:style>
  <w:style w:type="paragraph" w:customStyle="1" w:styleId="Traeger">
    <w:name w:val="Traeger"/>
    <w:basedOn w:val="Standard"/>
    <w:qFormat/>
    <w:rsid w:val="00D50BCC"/>
    <w:pPr>
      <w:framePr w:w="4253" w:h="1418" w:hRule="exact" w:wrap="notBeside" w:vAnchor="page" w:hAnchor="page" w:x="6805" w:y="511"/>
      <w:spacing w:line="240" w:lineRule="exact"/>
      <w:contextualSpacing/>
    </w:pPr>
  </w:style>
  <w:style w:type="character" w:customStyle="1" w:styleId="KopfzeileZchn">
    <w:name w:val="Kopfzeile Zchn"/>
    <w:basedOn w:val="Absatz-Standardschriftart"/>
    <w:link w:val="Kopfzeile"/>
    <w:uiPriority w:val="99"/>
    <w:rsid w:val="00463599"/>
    <w:rPr>
      <w:rFonts w:asciiTheme="minorHAnsi" w:hAnsiTheme="minorHAnsi"/>
      <w:sz w:val="21"/>
      <w:lang w:eastAsia="de-DE"/>
    </w:rPr>
  </w:style>
  <w:style w:type="paragraph" w:styleId="Sprechblasentext">
    <w:name w:val="Balloon Text"/>
    <w:basedOn w:val="Standard"/>
    <w:link w:val="SprechblasentextZchn"/>
    <w:uiPriority w:val="99"/>
    <w:semiHidden/>
    <w:unhideWhenUsed/>
    <w:rsid w:val="004635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599"/>
    <w:rPr>
      <w:rFonts w:ascii="Tahoma" w:hAnsi="Tahoma" w:cs="Tahoma"/>
      <w:sz w:val="16"/>
      <w:szCs w:val="16"/>
      <w:lang w:eastAsia="de-DE"/>
    </w:rPr>
  </w:style>
  <w:style w:type="paragraph" w:customStyle="1" w:styleId="Absender">
    <w:name w:val="Absender"/>
    <w:basedOn w:val="Standard"/>
    <w:qFormat/>
    <w:rsid w:val="007D7DA0"/>
    <w:pPr>
      <w:framePr w:w="6634" w:h="964" w:hRule="exact" w:wrap="notBeside" w:vAnchor="page" w:hAnchor="page" w:x="4424" w:y="16274"/>
      <w:contextualSpacing/>
    </w:pPr>
    <w:rPr>
      <w:sz w:val="17"/>
    </w:rPr>
  </w:style>
  <w:style w:type="character" w:customStyle="1" w:styleId="FuzeileZchn">
    <w:name w:val="Fußzeile Zchn"/>
    <w:basedOn w:val="Absatz-Standardschriftart"/>
    <w:link w:val="Fuzeile"/>
    <w:uiPriority w:val="99"/>
    <w:rsid w:val="00463599"/>
    <w:rPr>
      <w:rFonts w:asciiTheme="minorHAnsi" w:hAnsiTheme="minorHAnsi"/>
      <w:color w:val="999999"/>
      <w:sz w:val="14"/>
      <w:lang w:eastAsia="de-DE"/>
    </w:rPr>
  </w:style>
  <w:style w:type="character" w:styleId="Platzhaltertext">
    <w:name w:val="Placeholder Text"/>
    <w:basedOn w:val="Absatz-Standardschriftart"/>
    <w:uiPriority w:val="99"/>
    <w:semiHidden/>
    <w:rsid w:val="007F42FE"/>
    <w:rPr>
      <w:color w:val="808080"/>
    </w:rPr>
  </w:style>
  <w:style w:type="paragraph" w:styleId="Listenabsatz">
    <w:name w:val="List Paragraph"/>
    <w:basedOn w:val="Standard"/>
    <w:link w:val="ListenabsatzZchn"/>
    <w:uiPriority w:val="34"/>
    <w:qFormat/>
    <w:rsid w:val="004C2466"/>
    <w:pPr>
      <w:numPr>
        <w:numId w:val="8"/>
      </w:numPr>
      <w:contextualSpacing/>
    </w:pPr>
  </w:style>
  <w:style w:type="numbering" w:customStyle="1" w:styleId="SBVNummerierung">
    <w:name w:val="SBV_Nummerierung"/>
    <w:basedOn w:val="KeineListe"/>
    <w:uiPriority w:val="99"/>
    <w:rsid w:val="00AC6D5E"/>
    <w:pPr>
      <w:numPr>
        <w:numId w:val="9"/>
      </w:numPr>
    </w:pPr>
  </w:style>
  <w:style w:type="character" w:customStyle="1" w:styleId="ListenabsatzZchn">
    <w:name w:val="Listenabsatz Zchn"/>
    <w:basedOn w:val="Absatz-Standardschriftart"/>
    <w:link w:val="Listenabsatz"/>
    <w:uiPriority w:val="34"/>
    <w:rsid w:val="00B458BF"/>
    <w:rPr>
      <w:rFonts w:asciiTheme="minorHAnsi" w:hAnsiTheme="minorHAnsi"/>
      <w:sz w:val="21"/>
      <w:lang w:eastAsia="de-DE"/>
    </w:rPr>
  </w:style>
  <w:style w:type="numbering" w:customStyle="1" w:styleId="SBVAufzaehlung">
    <w:name w:val="SBV_Aufzaehlung"/>
    <w:basedOn w:val="KeineListe"/>
    <w:uiPriority w:val="99"/>
    <w:rsid w:val="009E6472"/>
    <w:pPr>
      <w:numPr>
        <w:numId w:val="10"/>
      </w:numPr>
    </w:pPr>
  </w:style>
  <w:style w:type="table" w:styleId="Tabellenraster">
    <w:name w:val="Table Grid"/>
    <w:basedOn w:val="NormaleTabelle"/>
    <w:uiPriority w:val="59"/>
    <w:rsid w:val="0056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VTabelle">
    <w:name w:val="SBV_Tabelle"/>
    <w:basedOn w:val="NormaleTabelle"/>
    <w:uiPriority w:val="99"/>
    <w:rsid w:val="00CC72B2"/>
    <w:pPr>
      <w:spacing w:after="120" w:line="240" w:lineRule="exact"/>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customStyle="1" w:styleId="Titel3">
    <w:name w:val="Titel 3"/>
    <w:basedOn w:val="Standard"/>
    <w:next w:val="Standard"/>
    <w:qFormat/>
    <w:rsid w:val="00FC28AE"/>
    <w:pPr>
      <w:spacing w:before="240"/>
      <w:outlineLvl w:val="2"/>
    </w:pPr>
    <w:rPr>
      <w:b/>
      <w:sz w:val="26"/>
    </w:rPr>
  </w:style>
  <w:style w:type="paragraph" w:customStyle="1" w:styleId="Titel4">
    <w:name w:val="Titel 4"/>
    <w:basedOn w:val="Standard"/>
    <w:next w:val="Standard"/>
    <w:qFormat/>
    <w:rsid w:val="00FC28AE"/>
    <w:pPr>
      <w:spacing w:before="240"/>
      <w:outlineLvl w:val="3"/>
    </w:pPr>
    <w:rPr>
      <w:b/>
      <w:sz w:val="24"/>
    </w:rPr>
  </w:style>
  <w:style w:type="paragraph" w:customStyle="1" w:styleId="Untertitel2">
    <w:name w:val="Untertitel 2"/>
    <w:basedOn w:val="Standard"/>
    <w:qFormat/>
    <w:rsid w:val="009B5474"/>
    <w:pPr>
      <w:spacing w:before="180" w:after="0"/>
      <w:outlineLvl w:val="2"/>
    </w:pPr>
    <w:rPr>
      <w:b/>
    </w:rPr>
  </w:style>
  <w:style w:type="character" w:styleId="Hyperlink">
    <w:name w:val="Hyperlink"/>
    <w:basedOn w:val="Absatz-Standardschriftart"/>
    <w:uiPriority w:val="99"/>
    <w:unhideWhenUsed/>
    <w:rsid w:val="00A44292"/>
    <w:rPr>
      <w:color w:val="0000FF" w:themeColor="hyperlink"/>
      <w:u w:val="single"/>
    </w:rPr>
  </w:style>
  <w:style w:type="character" w:styleId="BesuchterLink">
    <w:name w:val="FollowedHyperlink"/>
    <w:basedOn w:val="Absatz-Standardschriftart"/>
    <w:uiPriority w:val="99"/>
    <w:semiHidden/>
    <w:unhideWhenUsed/>
    <w:rsid w:val="00BB14EC"/>
    <w:rPr>
      <w:color w:val="800080" w:themeColor="followedHyperlink"/>
      <w:u w:val="single"/>
    </w:rPr>
  </w:style>
  <w:style w:type="character" w:styleId="NichtaufgelsteErwhnung">
    <w:name w:val="Unresolved Mention"/>
    <w:basedOn w:val="Absatz-Standardschriftart"/>
    <w:uiPriority w:val="99"/>
    <w:semiHidden/>
    <w:unhideWhenUsed/>
    <w:rsid w:val="00896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7610">
      <w:bodyDiv w:val="1"/>
      <w:marLeft w:val="0"/>
      <w:marRight w:val="0"/>
      <w:marTop w:val="0"/>
      <w:marBottom w:val="0"/>
      <w:divBdr>
        <w:top w:val="none" w:sz="0" w:space="0" w:color="auto"/>
        <w:left w:val="none" w:sz="0" w:space="0" w:color="auto"/>
        <w:bottom w:val="none" w:sz="0" w:space="0" w:color="auto"/>
        <w:right w:val="none" w:sz="0" w:space="0" w:color="auto"/>
      </w:divBdr>
    </w:div>
    <w:div w:id="949624959">
      <w:bodyDiv w:val="1"/>
      <w:marLeft w:val="0"/>
      <w:marRight w:val="0"/>
      <w:marTop w:val="0"/>
      <w:marBottom w:val="0"/>
      <w:divBdr>
        <w:top w:val="none" w:sz="0" w:space="0" w:color="auto"/>
        <w:left w:val="none" w:sz="0" w:space="0" w:color="auto"/>
        <w:bottom w:val="none" w:sz="0" w:space="0" w:color="auto"/>
        <w:right w:val="none" w:sz="0" w:space="0" w:color="auto"/>
      </w:divBdr>
    </w:div>
    <w:div w:id="13274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diversitaetsinitiative-nein.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bv-usp.ch/de/services/agristat-statistik-der-schweizer-landwirtschaft/agristat-statistisches-monatsheft" TargetMode="External"/><Relationship Id="rId4" Type="http://schemas.openxmlformats.org/officeDocument/2006/relationships/settings" Target="settings.xml"/><Relationship Id="rId9" Type="http://schemas.openxmlformats.org/officeDocument/2006/relationships/hyperlink" Target="https://1000-fuer-die-biodiversitaet.ch/"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BB258-8E2A-4305-AD7C-E50FDB77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2920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SBV</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Schuler</dc:creator>
  <cp:lastModifiedBy>Raphael Heini</cp:lastModifiedBy>
  <cp:revision>2</cp:revision>
  <cp:lastPrinted>2013-09-24T13:49:00Z</cp:lastPrinted>
  <dcterms:created xsi:type="dcterms:W3CDTF">2024-03-25T09:34:00Z</dcterms:created>
  <dcterms:modified xsi:type="dcterms:W3CDTF">2024-03-25T09:34:00Z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VNoLogo">
    <vt:bool>false</vt:bool>
  </property>
</Properties>
</file>