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1C192" w14:textId="7A0EC7B6" w:rsidR="00801F6D" w:rsidRDefault="00801F6D" w:rsidP="00801F6D">
      <w:pPr>
        <w:pStyle w:val="Titel"/>
        <w:pBdr>
          <w:bottom w:val="none" w:sz="0" w:space="0" w:color="auto"/>
        </w:pBdr>
        <w:spacing w:before="0"/>
      </w:pPr>
      <w:r>
        <w:t xml:space="preserve">SBV-News Nr. </w:t>
      </w:r>
      <w:r w:rsidR="00405178">
        <w:t>28</w:t>
      </w:r>
      <w:r>
        <w:t xml:space="preserve"> (</w:t>
      </w:r>
      <w:r w:rsidR="00E2275C">
        <w:t>8</w:t>
      </w:r>
      <w:r w:rsidR="00405178">
        <w:t>.</w:t>
      </w:r>
      <w:r w:rsidR="00E2275C">
        <w:t xml:space="preserve"> – 12.7.2024</w:t>
      </w:r>
      <w:r>
        <w:t>)</w:t>
      </w:r>
    </w:p>
    <w:p w14:paraId="6517614C" w14:textId="3FAEB8F0" w:rsidR="007F7793" w:rsidRPr="007F7793" w:rsidRDefault="007F7793" w:rsidP="007F7793">
      <w:pPr>
        <w:pStyle w:val="Titel4"/>
      </w:pPr>
      <w:r w:rsidRPr="007F7793">
        <w:t xml:space="preserve">Medienkonferenz Biodiversität &amp; Landwirtschaft </w:t>
      </w:r>
    </w:p>
    <w:p w14:paraId="5A3A6E63" w14:textId="4ACE1C7A" w:rsidR="00801F6D" w:rsidRDefault="007F7793" w:rsidP="007F7793">
      <w:r>
        <w:t xml:space="preserve">Wir führten eine Medienkonferenz auf einem Bauernhof im Kanton Aargau durch, um die Leistungen der Landwirtschaft zugunsten der </w:t>
      </w:r>
      <w:r w:rsidRPr="0089269B">
        <w:t xml:space="preserve">Biodiversität </w:t>
      </w:r>
      <w:r>
        <w:t>aufzuzeigen und darauf hinzuweisen, dass der Erhalt der Flächen für die Lebensmittelproduktion auch ein Umweltbeitrag darstellt</w:t>
      </w:r>
      <w:r w:rsidRPr="0089269B">
        <w:t>.</w:t>
      </w:r>
      <w:r>
        <w:t xml:space="preserve"> Das Interesse war erfreulich, die Berichterstattung hingegen durchzogen. </w:t>
      </w:r>
      <w:r w:rsidR="00FC548E">
        <w:t>O</w:t>
      </w:r>
      <w:r>
        <w:t xml:space="preserve">ffensichtlich </w:t>
      </w:r>
      <w:r w:rsidR="00FA51EB">
        <w:t>liess sich</w:t>
      </w:r>
      <w:r>
        <w:t xml:space="preserve"> die Journalistin der CH-Medi</w:t>
      </w:r>
      <w:r w:rsidR="00557B43">
        <w:t>a</w:t>
      </w:r>
      <w:r>
        <w:t xml:space="preserve"> instrumentalisier</w:t>
      </w:r>
      <w:r w:rsidR="00FA51EB">
        <w:t>en</w:t>
      </w:r>
      <w:r>
        <w:t xml:space="preserve">. </w:t>
      </w:r>
    </w:p>
    <w:p w14:paraId="45B77BC6" w14:textId="27EEF89C" w:rsidR="007F7793" w:rsidRPr="007F7793" w:rsidRDefault="007F7793" w:rsidP="007F7793">
      <w:pPr>
        <w:pStyle w:val="Titel4"/>
      </w:pPr>
      <w:r w:rsidRPr="007F7793">
        <w:t xml:space="preserve">Raumplanung </w:t>
      </w:r>
    </w:p>
    <w:p w14:paraId="2B143F43" w14:textId="3B67467A" w:rsidR="007F7793" w:rsidRDefault="007F7793" w:rsidP="007F7793">
      <w:pPr>
        <w:rPr>
          <w:rFonts w:ascii="Calibri" w:hAnsi="Calibri" w:cs="Calibri"/>
          <w:szCs w:val="21"/>
          <w:lang w:val="de-DE"/>
        </w:rPr>
      </w:pPr>
      <w:r>
        <w:rPr>
          <w:rFonts w:ascii="Calibri" w:hAnsi="Calibri" w:cs="Calibri"/>
          <w:szCs w:val="21"/>
          <w:lang w:val="de-DE"/>
        </w:rPr>
        <w:t xml:space="preserve">Die SBV-interne Arbeitsgruppe Raumplanung </w:t>
      </w:r>
      <w:r w:rsidR="00FC548E">
        <w:rPr>
          <w:rFonts w:ascii="Calibri" w:hAnsi="Calibri" w:cs="Calibri"/>
          <w:szCs w:val="21"/>
          <w:lang w:val="de-DE"/>
        </w:rPr>
        <w:t>befasste sich</w:t>
      </w:r>
      <w:r>
        <w:rPr>
          <w:rFonts w:ascii="Calibri" w:hAnsi="Calibri" w:cs="Calibri"/>
          <w:szCs w:val="21"/>
          <w:lang w:val="de-DE"/>
        </w:rPr>
        <w:t xml:space="preserve"> mit dem Entwurf der Raumplanungsverordnung, der im Juni durch den Bund in die Vernehmlassung gegeben wurde. In der Vorlage werden die Gesetzesrevisionen </w:t>
      </w:r>
      <w:r w:rsidR="00557B43">
        <w:rPr>
          <w:rFonts w:ascii="Calibri" w:hAnsi="Calibri" w:cs="Calibri"/>
          <w:szCs w:val="21"/>
          <w:lang w:val="de-DE"/>
        </w:rPr>
        <w:t>zu Raumplanungsgesetz</w:t>
      </w:r>
      <w:r>
        <w:rPr>
          <w:rFonts w:ascii="Calibri" w:hAnsi="Calibri" w:cs="Calibri"/>
          <w:szCs w:val="21"/>
          <w:lang w:val="de-DE"/>
        </w:rPr>
        <w:t xml:space="preserve"> und Mantelerlass sehr stiefmütterlich präzisiert. Der Entwurf des Bundes bedarf Anpassungen. Die Arbeitsgruppe </w:t>
      </w:r>
      <w:r w:rsidR="00483004">
        <w:rPr>
          <w:rFonts w:ascii="Calibri" w:hAnsi="Calibri" w:cs="Calibri"/>
          <w:szCs w:val="21"/>
          <w:lang w:val="de-DE"/>
        </w:rPr>
        <w:t>entwarf</w:t>
      </w:r>
      <w:r>
        <w:rPr>
          <w:rFonts w:ascii="Calibri" w:hAnsi="Calibri" w:cs="Calibri"/>
          <w:szCs w:val="21"/>
          <w:lang w:val="de-DE"/>
        </w:rPr>
        <w:t xml:space="preserve"> eine erste Stellungnahme, die eine pragmatische Alternative verlangt. Dieser Entwurf wurde alle</w:t>
      </w:r>
      <w:r w:rsidR="00483004">
        <w:rPr>
          <w:rFonts w:ascii="Calibri" w:hAnsi="Calibri" w:cs="Calibri"/>
          <w:szCs w:val="21"/>
          <w:lang w:val="de-DE"/>
        </w:rPr>
        <w:t>n</w:t>
      </w:r>
      <w:r>
        <w:rPr>
          <w:rFonts w:ascii="Calibri" w:hAnsi="Calibri" w:cs="Calibri"/>
          <w:szCs w:val="21"/>
          <w:lang w:val="de-DE"/>
        </w:rPr>
        <w:t xml:space="preserve"> Mitgliederorganisationen geschickt, damit sie bis 21. August Vorschläge einbringen kön</w:t>
      </w:r>
      <w:r w:rsidR="00FC548E">
        <w:rPr>
          <w:rFonts w:ascii="Calibri" w:hAnsi="Calibri" w:cs="Calibri"/>
          <w:szCs w:val="21"/>
          <w:lang w:val="de-DE"/>
        </w:rPr>
        <w:t>n</w:t>
      </w:r>
      <w:r>
        <w:rPr>
          <w:rFonts w:ascii="Calibri" w:hAnsi="Calibri" w:cs="Calibri"/>
          <w:szCs w:val="21"/>
          <w:lang w:val="de-DE"/>
        </w:rPr>
        <w:t>en.</w:t>
      </w:r>
    </w:p>
    <w:p w14:paraId="6A38D714" w14:textId="74F709DD" w:rsidR="00405178" w:rsidRPr="00405178" w:rsidRDefault="00405178" w:rsidP="00405178">
      <w:pPr>
        <w:pStyle w:val="Titel4"/>
      </w:pPr>
      <w:r w:rsidRPr="00405178">
        <w:t>Austausch mit der SALS</w:t>
      </w:r>
    </w:p>
    <w:p w14:paraId="219FF947" w14:textId="0C01AA2D" w:rsidR="00405178" w:rsidRDefault="00405178" w:rsidP="00405178">
      <w:pPr>
        <w:rPr>
          <w:rFonts w:cs="Calibri"/>
          <w:szCs w:val="21"/>
          <w:lang w:val="de-DE"/>
        </w:rPr>
      </w:pPr>
      <w:r w:rsidRPr="00B93321">
        <w:rPr>
          <w:rFonts w:cs="Calibri"/>
          <w:szCs w:val="21"/>
          <w:lang w:val="de-DE"/>
        </w:rPr>
        <w:t>D</w:t>
      </w:r>
      <w:r>
        <w:rPr>
          <w:rFonts w:cs="Calibri"/>
          <w:szCs w:val="21"/>
          <w:lang w:val="de-DE"/>
        </w:rPr>
        <w:t>ie SALS (</w:t>
      </w:r>
      <w:r w:rsidRPr="00620836">
        <w:rPr>
          <w:rFonts w:cs="Calibri"/>
          <w:szCs w:val="21"/>
          <w:lang w:val="de-DE"/>
        </w:rPr>
        <w:t>Die Schweizerische Vereinigung für einen starken Agrar- und Lebensmittelsektor</w:t>
      </w:r>
      <w:r>
        <w:rPr>
          <w:rFonts w:cs="Calibri"/>
          <w:szCs w:val="21"/>
          <w:lang w:val="de-DE"/>
        </w:rPr>
        <w:t>) hat eine Studie zu einem Indikatorsystem für di</w:t>
      </w:r>
      <w:r w:rsidR="007259AE">
        <w:rPr>
          <w:rFonts w:cs="Calibri"/>
          <w:szCs w:val="21"/>
          <w:lang w:val="de-DE"/>
        </w:rPr>
        <w:t>e</w:t>
      </w:r>
      <w:r>
        <w:rPr>
          <w:rFonts w:cs="Calibri"/>
          <w:szCs w:val="21"/>
          <w:lang w:val="de-DE"/>
        </w:rPr>
        <w:t xml:space="preserve"> Beurteilung der Nachhaltigkeit in der Land- und Ernährungswirtschaft erstellt</w:t>
      </w:r>
      <w:r w:rsidR="007259AE">
        <w:rPr>
          <w:rFonts w:cs="Calibri"/>
          <w:szCs w:val="21"/>
          <w:lang w:val="de-DE"/>
        </w:rPr>
        <w:t xml:space="preserve"> und dem SBV </w:t>
      </w:r>
      <w:r>
        <w:rPr>
          <w:rFonts w:cs="Calibri"/>
          <w:szCs w:val="21"/>
          <w:lang w:val="de-DE"/>
        </w:rPr>
        <w:t xml:space="preserve">präsentiert. Das Indikatorensystem kann </w:t>
      </w:r>
      <w:proofErr w:type="spellStart"/>
      <w:r>
        <w:rPr>
          <w:rFonts w:cs="Calibri"/>
          <w:szCs w:val="21"/>
          <w:lang w:val="de-DE"/>
        </w:rPr>
        <w:t>gemäss</w:t>
      </w:r>
      <w:proofErr w:type="spellEnd"/>
      <w:r>
        <w:rPr>
          <w:rFonts w:cs="Calibri"/>
          <w:szCs w:val="21"/>
          <w:lang w:val="de-DE"/>
        </w:rPr>
        <w:t xml:space="preserve"> SALS für die Positionierung von Lebensmitteln im Markt und als Grundlage für die Direktzahlungen dienen. Ein nächster Austausch </w:t>
      </w:r>
      <w:r w:rsidR="006949F5">
        <w:rPr>
          <w:rFonts w:cs="Calibri"/>
          <w:szCs w:val="21"/>
          <w:lang w:val="de-DE"/>
        </w:rPr>
        <w:t>folgt</w:t>
      </w:r>
      <w:r>
        <w:rPr>
          <w:rFonts w:cs="Calibri"/>
          <w:szCs w:val="21"/>
          <w:lang w:val="de-DE"/>
        </w:rPr>
        <w:t xml:space="preserve">.  </w:t>
      </w:r>
    </w:p>
    <w:p w14:paraId="166CD658" w14:textId="28855274" w:rsidR="00FC548E" w:rsidRPr="00BB7DE9" w:rsidRDefault="00FC548E" w:rsidP="00FC548E">
      <w:pPr>
        <w:pStyle w:val="Titel4"/>
      </w:pPr>
      <w:r>
        <w:t>UNO-</w:t>
      </w:r>
      <w:r w:rsidRPr="00BB7DE9">
        <w:t>Jahr</w:t>
      </w:r>
      <w:r w:rsidR="007259AE">
        <w:t>e zu</w:t>
      </w:r>
      <w:r w:rsidRPr="00BB7DE9">
        <w:t xml:space="preserve"> Weide</w:t>
      </w:r>
      <w:r w:rsidR="007259AE">
        <w:t>land</w:t>
      </w:r>
      <w:r w:rsidRPr="00BB7DE9">
        <w:t xml:space="preserve"> und Landwirtinnen </w:t>
      </w:r>
    </w:p>
    <w:p w14:paraId="6867AB42" w14:textId="15EEA095" w:rsidR="00FC548E" w:rsidRDefault="00FC548E" w:rsidP="00FC548E">
      <w:pPr>
        <w:rPr>
          <w:rFonts w:ascii="Calibri" w:hAnsi="Calibri" w:cs="Calibri"/>
          <w:szCs w:val="21"/>
          <w:lang w:val="de-DE"/>
        </w:rPr>
      </w:pPr>
      <w:r>
        <w:rPr>
          <w:rFonts w:ascii="Calibri" w:hAnsi="Calibri" w:cs="Calibri"/>
          <w:szCs w:val="21"/>
          <w:lang w:val="de-DE"/>
        </w:rPr>
        <w:t xml:space="preserve">Die UNO hat für 2026 gleich zwei für uns relevante internationale Jahre ausgerufen. Einerseits sollen die Landwirtinnen während einem Jahr besondere Aufmerksamkeit erhalten. Andererseits soll die Bedeutung der Gras- und Weidelandschaften sowie der Hirten und Tierhalter beleuchtet werden. Der SBV hat sich ein erstes Mal damit befasst und überlegt in welcher Form </w:t>
      </w:r>
      <w:r w:rsidR="007259AE">
        <w:rPr>
          <w:rFonts w:ascii="Calibri" w:hAnsi="Calibri" w:cs="Calibri"/>
          <w:szCs w:val="21"/>
          <w:lang w:val="de-DE"/>
        </w:rPr>
        <w:t xml:space="preserve">er diese </w:t>
      </w:r>
      <w:r w:rsidR="00ED6951">
        <w:rPr>
          <w:rFonts w:ascii="Calibri" w:hAnsi="Calibri" w:cs="Calibri"/>
          <w:szCs w:val="21"/>
          <w:lang w:val="de-DE"/>
        </w:rPr>
        <w:t xml:space="preserve">Themen </w:t>
      </w:r>
      <w:r w:rsidR="007259AE">
        <w:rPr>
          <w:rFonts w:ascii="Calibri" w:hAnsi="Calibri" w:cs="Calibri"/>
          <w:szCs w:val="21"/>
          <w:lang w:val="de-DE"/>
        </w:rPr>
        <w:t>umsetzen könnte</w:t>
      </w:r>
    </w:p>
    <w:p w14:paraId="321B28D1" w14:textId="77777777" w:rsidR="007F7793" w:rsidRPr="00405178" w:rsidRDefault="007F7793" w:rsidP="007259AE">
      <w:pPr>
        <w:pStyle w:val="Titel4"/>
        <w:spacing w:after="0"/>
      </w:pPr>
      <w:r w:rsidRPr="007F7793">
        <w:t xml:space="preserve">Newsletter </w:t>
      </w:r>
    </w:p>
    <w:p w14:paraId="04F6BA3C" w14:textId="21858723" w:rsidR="007F7793" w:rsidRDefault="007F7793" w:rsidP="007F7793">
      <w:pPr>
        <w:spacing w:before="120" w:after="0"/>
        <w:rPr>
          <w:rFonts w:ascii="Calibri" w:hAnsi="Calibri" w:cs="Calibri"/>
          <w:szCs w:val="21"/>
        </w:rPr>
      </w:pPr>
      <w:r w:rsidRPr="007F7793">
        <w:t>Der 1. August-Brunch auf dem Bauernhof ist das Hauptthema des Juli Newsletters</w:t>
      </w:r>
      <w:r w:rsidR="00C64584">
        <w:t xml:space="preserve"> der Basiskommunikation</w:t>
      </w:r>
      <w:r>
        <w:rPr>
          <w:rFonts w:ascii="Calibri" w:hAnsi="Calibri" w:cs="Calibri"/>
          <w:szCs w:val="21"/>
        </w:rPr>
        <w:t xml:space="preserve">. Wir bewerben den traditionellen Brunch, um viele Gäste am Nationalfeiertag auf die Gastgeberhöfe zu bringen. Verlinkt wurde der Beitrag mit der </w:t>
      </w:r>
      <w:hyperlink r:id="rId8" w:history="1">
        <w:r>
          <w:rPr>
            <w:rStyle w:val="Hyperlink"/>
            <w:rFonts w:ascii="Calibri" w:hAnsi="Calibri" w:cs="Calibri"/>
            <w:szCs w:val="21"/>
          </w:rPr>
          <w:t>Hofsuche</w:t>
        </w:r>
      </w:hyperlink>
      <w:r>
        <w:rPr>
          <w:rFonts w:ascii="Calibri" w:hAnsi="Calibri" w:cs="Calibri"/>
          <w:szCs w:val="21"/>
        </w:rPr>
        <w:t xml:space="preserve"> und dem </w:t>
      </w:r>
      <w:hyperlink r:id="rId9" w:history="1">
        <w:r>
          <w:rPr>
            <w:rStyle w:val="Hyperlink"/>
            <w:rFonts w:ascii="Calibri" w:hAnsi="Calibri" w:cs="Calibri"/>
            <w:szCs w:val="21"/>
          </w:rPr>
          <w:t>Wettbewerb Brunch Magazin</w:t>
        </w:r>
      </w:hyperlink>
      <w:r>
        <w:rPr>
          <w:rFonts w:ascii="Calibri" w:hAnsi="Calibri" w:cs="Calibri"/>
          <w:szCs w:val="21"/>
        </w:rPr>
        <w:t xml:space="preserve">. Weitere Infos gibt es auf </w:t>
      </w:r>
      <w:hyperlink r:id="rId10" w:history="1">
        <w:r>
          <w:rPr>
            <w:rStyle w:val="Hyperlink"/>
            <w:rFonts w:ascii="Calibri" w:hAnsi="Calibri" w:cs="Calibri"/>
            <w:szCs w:val="21"/>
          </w:rPr>
          <w:t>www.brunch.ch</w:t>
        </w:r>
      </w:hyperlink>
      <w:r>
        <w:rPr>
          <w:rFonts w:ascii="Calibri" w:hAnsi="Calibri" w:cs="Calibri"/>
          <w:szCs w:val="21"/>
        </w:rPr>
        <w:t>.</w:t>
      </w:r>
    </w:p>
    <w:p w14:paraId="54DD07CD" w14:textId="77777777" w:rsidR="00801F6D" w:rsidRDefault="00801F6D" w:rsidP="00C64584">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3E813032" w14:textId="57C6538C" w:rsidR="00801F6D" w:rsidRDefault="007F7793" w:rsidP="007F7793">
      <w:pPr>
        <w:pBdr>
          <w:top w:val="single" w:sz="4" w:space="10" w:color="auto"/>
          <w:left w:val="single" w:sz="4" w:space="4" w:color="auto"/>
          <w:bottom w:val="single" w:sz="4" w:space="10" w:color="auto"/>
          <w:right w:val="single" w:sz="4" w:space="4" w:color="auto"/>
        </w:pBdr>
        <w:shd w:val="clear" w:color="9EA500" w:fill="E3E7B6"/>
      </w:pPr>
      <w:r w:rsidRPr="007F7793">
        <w:t xml:space="preserve">Am 9. Juli hat die Schweiz statistisch gesehen alle Lebensmittel verbraucht, die wir selbst produzieren. Für den Rest des Jahres sind wir also auf Importe und damit Flächen im Ausland angewiesen. Damit sind wir weltweit gesehen auf einem der hintersten Ränge. Zum «Food </w:t>
      </w:r>
      <w:proofErr w:type="spellStart"/>
      <w:r w:rsidRPr="007F7793">
        <w:t>Overshoot</w:t>
      </w:r>
      <w:proofErr w:type="spellEnd"/>
      <w:r w:rsidRPr="007F7793">
        <w:t xml:space="preserve"> Day» haben wir auch dieses Jahr eine Medien-mitteilung veröffentlicht. In der Deutschschweiz stiess diese auf wenig Echo, in der Westschweiz hingegen war das Interesse gross. Offensichtlich ist die Sensibilität für dieses Thema dort ausgeprägter. Allenfalls wächst es dann auch in der Deutschschweiz, wenn der Regen und die schwierigen Anbaubedingen weiter anhalten und die Ernten viel tiefer als normal ausfallen. Vor allem, wenn auch das restliche Europa mit Ausfällen und knappem Angebot kämpft.</w:t>
      </w:r>
    </w:p>
    <w:sectPr w:rsidR="00801F6D" w:rsidSect="007259AE">
      <w:headerReference w:type="default" r:id="rId11"/>
      <w:footerReference w:type="default" r:id="rId12"/>
      <w:headerReference w:type="first" r:id="rId13"/>
      <w:footerReference w:type="first" r:id="rId14"/>
      <w:pgSz w:w="11907" w:h="16840" w:code="9"/>
      <w:pgMar w:top="2835" w:right="851" w:bottom="1135"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95C42" w14:textId="77777777" w:rsidR="007F7793" w:rsidRDefault="007F7793">
      <w:r>
        <w:separator/>
      </w:r>
    </w:p>
  </w:endnote>
  <w:endnote w:type="continuationSeparator" w:id="0">
    <w:p w14:paraId="40EB7575" w14:textId="77777777" w:rsidR="007F7793" w:rsidRDefault="007F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20483" w14:textId="77777777" w:rsidR="001B70AE" w:rsidRDefault="001B70AE" w:rsidP="00164C31">
    <w:pPr>
      <w:pStyle w:val="Absender"/>
      <w:framePr w:wrap="notBeside" w:x="1419"/>
    </w:pPr>
    <w:proofErr w:type="spellStart"/>
    <w:r>
      <w:t>Laurstrasse</w:t>
    </w:r>
    <w:proofErr w:type="spellEnd"/>
    <w:r>
      <w:t xml:space="preserve"> 10 | 5201 Brugg | Telefon +41 (0)56 462 51 11</w:t>
    </w:r>
  </w:p>
  <w:p w14:paraId="69F4132B" w14:textId="77777777" w:rsidR="001B70AE" w:rsidRDefault="001B70AE" w:rsidP="00164C31">
    <w:pPr>
      <w:pStyle w:val="Absender"/>
      <w:framePr w:wrap="notBeside" w:x="1419"/>
    </w:pPr>
    <w:r>
      <w:t>info@sbv-usp.ch | www.sbv-usp.ch</w:t>
    </w:r>
  </w:p>
  <w:p w14:paraId="539042F2"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1037"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18FED3AB" w14:textId="77777777" w:rsidR="00070354" w:rsidRDefault="00070354" w:rsidP="00164C31">
    <w:pPr>
      <w:pStyle w:val="Absender"/>
      <w:framePr w:wrap="notBeside" w:x="1419"/>
    </w:pPr>
    <w:r>
      <w:t>info@sbv-usp.ch | www.sbv-usp.ch</w:t>
    </w:r>
  </w:p>
  <w:p w14:paraId="030AF7C1"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8DD22" w14:textId="77777777" w:rsidR="007F7793" w:rsidRDefault="007F7793">
      <w:r>
        <w:separator/>
      </w:r>
    </w:p>
  </w:footnote>
  <w:footnote w:type="continuationSeparator" w:id="0">
    <w:p w14:paraId="72DF4DDD" w14:textId="77777777" w:rsidR="007F7793" w:rsidRDefault="007F7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3B2B2"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1E9B0BF1"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33F2D7E3" wp14:editId="0650F4F6">
          <wp:simplePos x="0" y="0"/>
          <wp:positionH relativeFrom="page">
            <wp:posOffset>899795</wp:posOffset>
          </wp:positionH>
          <wp:positionV relativeFrom="page">
            <wp:posOffset>359410</wp:posOffset>
          </wp:positionV>
          <wp:extent cx="1706336" cy="751115"/>
          <wp:effectExtent l="0" t="0" r="8255" b="0"/>
          <wp:wrapNone/>
          <wp:docPr id="882598179"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A4978"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6AD23E82" wp14:editId="1EB4E376">
          <wp:simplePos x="0" y="0"/>
          <wp:positionH relativeFrom="page">
            <wp:posOffset>900430</wp:posOffset>
          </wp:positionH>
          <wp:positionV relativeFrom="page">
            <wp:posOffset>360045</wp:posOffset>
          </wp:positionV>
          <wp:extent cx="1706400" cy="752400"/>
          <wp:effectExtent l="0" t="0" r="8255" b="0"/>
          <wp:wrapNone/>
          <wp:docPr id="933746988"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968470689">
    <w:abstractNumId w:val="20"/>
  </w:num>
  <w:num w:numId="2" w16cid:durableId="652024099">
    <w:abstractNumId w:val="3"/>
  </w:num>
  <w:num w:numId="3" w16cid:durableId="1541431730">
    <w:abstractNumId w:val="2"/>
  </w:num>
  <w:num w:numId="4" w16cid:durableId="927999622">
    <w:abstractNumId w:val="1"/>
  </w:num>
  <w:num w:numId="5" w16cid:durableId="1854489772">
    <w:abstractNumId w:val="0"/>
  </w:num>
  <w:num w:numId="6" w16cid:durableId="738093508">
    <w:abstractNumId w:val="18"/>
  </w:num>
  <w:num w:numId="7" w16cid:durableId="1827359716">
    <w:abstractNumId w:val="9"/>
  </w:num>
  <w:num w:numId="8" w16cid:durableId="1961371742">
    <w:abstractNumId w:val="23"/>
  </w:num>
  <w:num w:numId="9" w16cid:durableId="1004943331">
    <w:abstractNumId w:val="12"/>
  </w:num>
  <w:num w:numId="10" w16cid:durableId="421071550">
    <w:abstractNumId w:val="11"/>
  </w:num>
  <w:num w:numId="11" w16cid:durableId="646469349">
    <w:abstractNumId w:val="19"/>
  </w:num>
  <w:num w:numId="12" w16cid:durableId="589702642">
    <w:abstractNumId w:val="25"/>
  </w:num>
  <w:num w:numId="13" w16cid:durableId="208341536">
    <w:abstractNumId w:val="4"/>
  </w:num>
  <w:num w:numId="14" w16cid:durableId="1557815761">
    <w:abstractNumId w:val="24"/>
  </w:num>
  <w:num w:numId="15" w16cid:durableId="674529147">
    <w:abstractNumId w:val="21"/>
  </w:num>
  <w:num w:numId="16" w16cid:durableId="24643491">
    <w:abstractNumId w:val="6"/>
  </w:num>
  <w:num w:numId="17" w16cid:durableId="1276017204">
    <w:abstractNumId w:val="10"/>
  </w:num>
  <w:num w:numId="18" w16cid:durableId="1220823419">
    <w:abstractNumId w:val="7"/>
  </w:num>
  <w:num w:numId="19" w16cid:durableId="726534695">
    <w:abstractNumId w:val="14"/>
  </w:num>
  <w:num w:numId="20" w16cid:durableId="83496535">
    <w:abstractNumId w:val="17"/>
  </w:num>
  <w:num w:numId="21" w16cid:durableId="1690333696">
    <w:abstractNumId w:val="5"/>
  </w:num>
  <w:num w:numId="22" w16cid:durableId="1509562938">
    <w:abstractNumId w:val="13"/>
  </w:num>
  <w:num w:numId="23" w16cid:durableId="876088436">
    <w:abstractNumId w:val="15"/>
  </w:num>
  <w:num w:numId="24" w16cid:durableId="133642096">
    <w:abstractNumId w:val="22"/>
  </w:num>
  <w:num w:numId="25" w16cid:durableId="2144811237">
    <w:abstractNumId w:val="8"/>
  </w:num>
  <w:num w:numId="26" w16cid:durableId="11775040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93"/>
    <w:rsid w:val="000010C9"/>
    <w:rsid w:val="00010AE2"/>
    <w:rsid w:val="000145A2"/>
    <w:rsid w:val="000163AF"/>
    <w:rsid w:val="00024709"/>
    <w:rsid w:val="00032B6D"/>
    <w:rsid w:val="00036298"/>
    <w:rsid w:val="0006452B"/>
    <w:rsid w:val="00070354"/>
    <w:rsid w:val="000719E8"/>
    <w:rsid w:val="000A6DF2"/>
    <w:rsid w:val="000B0699"/>
    <w:rsid w:val="000D3256"/>
    <w:rsid w:val="000E563E"/>
    <w:rsid w:val="00101AD0"/>
    <w:rsid w:val="00106C09"/>
    <w:rsid w:val="001579BC"/>
    <w:rsid w:val="00164C31"/>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6BCA"/>
    <w:rsid w:val="002C2FC2"/>
    <w:rsid w:val="002C3C70"/>
    <w:rsid w:val="002D0D6B"/>
    <w:rsid w:val="002E375E"/>
    <w:rsid w:val="00323939"/>
    <w:rsid w:val="00334AF4"/>
    <w:rsid w:val="00355D89"/>
    <w:rsid w:val="00377450"/>
    <w:rsid w:val="00394D9C"/>
    <w:rsid w:val="003A30DC"/>
    <w:rsid w:val="003A34F3"/>
    <w:rsid w:val="003D3159"/>
    <w:rsid w:val="003E62C1"/>
    <w:rsid w:val="003E7660"/>
    <w:rsid w:val="00404C93"/>
    <w:rsid w:val="00405178"/>
    <w:rsid w:val="00463599"/>
    <w:rsid w:val="00474FF0"/>
    <w:rsid w:val="004819CB"/>
    <w:rsid w:val="00483004"/>
    <w:rsid w:val="004C2466"/>
    <w:rsid w:val="004D0F05"/>
    <w:rsid w:val="004E3EF4"/>
    <w:rsid w:val="004F220C"/>
    <w:rsid w:val="005327C1"/>
    <w:rsid w:val="005434AF"/>
    <w:rsid w:val="00557B43"/>
    <w:rsid w:val="005653C7"/>
    <w:rsid w:val="005C59A2"/>
    <w:rsid w:val="005E6150"/>
    <w:rsid w:val="00607E0F"/>
    <w:rsid w:val="00622614"/>
    <w:rsid w:val="00631BCC"/>
    <w:rsid w:val="00635F33"/>
    <w:rsid w:val="0064437E"/>
    <w:rsid w:val="00680B77"/>
    <w:rsid w:val="006866E9"/>
    <w:rsid w:val="00692FE2"/>
    <w:rsid w:val="006949F5"/>
    <w:rsid w:val="00697C95"/>
    <w:rsid w:val="006A0C4F"/>
    <w:rsid w:val="006A5AFE"/>
    <w:rsid w:val="006A71DB"/>
    <w:rsid w:val="006C66CF"/>
    <w:rsid w:val="007259AE"/>
    <w:rsid w:val="0073017D"/>
    <w:rsid w:val="00735D70"/>
    <w:rsid w:val="007361CB"/>
    <w:rsid w:val="007441AC"/>
    <w:rsid w:val="00753D69"/>
    <w:rsid w:val="0079410E"/>
    <w:rsid w:val="007D7DA0"/>
    <w:rsid w:val="007F42FE"/>
    <w:rsid w:val="007F7793"/>
    <w:rsid w:val="00801F6D"/>
    <w:rsid w:val="008112AC"/>
    <w:rsid w:val="00815F53"/>
    <w:rsid w:val="00831380"/>
    <w:rsid w:val="00850D71"/>
    <w:rsid w:val="00864E05"/>
    <w:rsid w:val="0088449A"/>
    <w:rsid w:val="0088770B"/>
    <w:rsid w:val="008C71D2"/>
    <w:rsid w:val="008E06F7"/>
    <w:rsid w:val="008E0D6C"/>
    <w:rsid w:val="009202E6"/>
    <w:rsid w:val="00925537"/>
    <w:rsid w:val="009350E1"/>
    <w:rsid w:val="00935810"/>
    <w:rsid w:val="00970383"/>
    <w:rsid w:val="009A1C6C"/>
    <w:rsid w:val="009B5474"/>
    <w:rsid w:val="009E6472"/>
    <w:rsid w:val="00A0219A"/>
    <w:rsid w:val="00A20457"/>
    <w:rsid w:val="00A305F7"/>
    <w:rsid w:val="00A32F03"/>
    <w:rsid w:val="00A4667B"/>
    <w:rsid w:val="00A47DD3"/>
    <w:rsid w:val="00AC6D5E"/>
    <w:rsid w:val="00AC79B0"/>
    <w:rsid w:val="00AD04A9"/>
    <w:rsid w:val="00B04E0D"/>
    <w:rsid w:val="00B06F02"/>
    <w:rsid w:val="00B458BF"/>
    <w:rsid w:val="00B464FF"/>
    <w:rsid w:val="00B52043"/>
    <w:rsid w:val="00B7251E"/>
    <w:rsid w:val="00B9795F"/>
    <w:rsid w:val="00BB2748"/>
    <w:rsid w:val="00BB34D0"/>
    <w:rsid w:val="00BB46FB"/>
    <w:rsid w:val="00BB7DE9"/>
    <w:rsid w:val="00BE79D8"/>
    <w:rsid w:val="00BF0DFC"/>
    <w:rsid w:val="00BF43A5"/>
    <w:rsid w:val="00BF4624"/>
    <w:rsid w:val="00C233F3"/>
    <w:rsid w:val="00C363ED"/>
    <w:rsid w:val="00C36E20"/>
    <w:rsid w:val="00C467D1"/>
    <w:rsid w:val="00C46AB4"/>
    <w:rsid w:val="00C536A7"/>
    <w:rsid w:val="00C64584"/>
    <w:rsid w:val="00C96720"/>
    <w:rsid w:val="00CA2EAF"/>
    <w:rsid w:val="00CC72B2"/>
    <w:rsid w:val="00CE746C"/>
    <w:rsid w:val="00D22F4C"/>
    <w:rsid w:val="00D35F3F"/>
    <w:rsid w:val="00D50BCC"/>
    <w:rsid w:val="00D51344"/>
    <w:rsid w:val="00D91174"/>
    <w:rsid w:val="00D92C5E"/>
    <w:rsid w:val="00DA44CF"/>
    <w:rsid w:val="00DB3A63"/>
    <w:rsid w:val="00DD2E81"/>
    <w:rsid w:val="00DD6203"/>
    <w:rsid w:val="00E1407B"/>
    <w:rsid w:val="00E2275C"/>
    <w:rsid w:val="00E34D65"/>
    <w:rsid w:val="00E61198"/>
    <w:rsid w:val="00E81B25"/>
    <w:rsid w:val="00EA1DB4"/>
    <w:rsid w:val="00EA6A85"/>
    <w:rsid w:val="00EB03C3"/>
    <w:rsid w:val="00ED6951"/>
    <w:rsid w:val="00EE4E68"/>
    <w:rsid w:val="00EF6753"/>
    <w:rsid w:val="00F27DB8"/>
    <w:rsid w:val="00F55BA3"/>
    <w:rsid w:val="00FA3997"/>
    <w:rsid w:val="00FA51EB"/>
    <w:rsid w:val="00FA5616"/>
    <w:rsid w:val="00FA60D4"/>
    <w:rsid w:val="00FC28AE"/>
    <w:rsid w:val="00FC548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04DD8"/>
  <w15:docId w15:val="{ECE04B1C-AFA7-44DD-B2A7-E541C0F2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character" w:styleId="Hyperlink">
    <w:name w:val="Hyperlink"/>
    <w:basedOn w:val="Absatz-Standardschriftart"/>
    <w:uiPriority w:val="99"/>
    <w:unhideWhenUsed/>
    <w:rsid w:val="007F7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fsuche.schweizerbauern.ch/de?extSearch.query.q=&amp;project=brunch&amp;extSearch=tru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unch.ch" TargetMode="External"/><Relationship Id="rId4" Type="http://schemas.openxmlformats.org/officeDocument/2006/relationships/settings" Target="settings.xml"/><Relationship Id="rId9" Type="http://schemas.openxmlformats.org/officeDocument/2006/relationships/hyperlink" Target="https://www.schweizerbauern.ch/bauernhof-erleben/auf-dem-bauernhof/1-august-brunch-auf-dem-bauernhof/wettbewerb-brunchmagaz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2951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Helfenstein Sandra</dc:creator>
  <cp:lastModifiedBy>Helfenstein Sandra</cp:lastModifiedBy>
  <cp:revision>10</cp:revision>
  <cp:lastPrinted>2013-09-24T13:49:00Z</cp:lastPrinted>
  <dcterms:created xsi:type="dcterms:W3CDTF">2024-07-15T06:33:00Z</dcterms:created>
  <dcterms:modified xsi:type="dcterms:W3CDTF">2024-07-15T09:28:00Z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